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C9" w:rsidRPr="00E70755" w:rsidRDefault="00B976AB" w:rsidP="00B976AB">
      <w:pPr>
        <w:jc w:val="center"/>
        <w:rPr>
          <w:rFonts w:ascii="Times New Roman" w:eastAsia="ＭＳ ゴシック"/>
          <w:sz w:val="28"/>
        </w:rPr>
      </w:pPr>
      <w:bookmarkStart w:id="0" w:name="_GoBack"/>
      <w:bookmarkEnd w:id="0"/>
      <w:r w:rsidRPr="00E70755">
        <w:rPr>
          <w:rFonts w:ascii="Times New Roman" w:eastAsia="ＭＳ ゴシック" w:hint="eastAsia"/>
          <w:sz w:val="28"/>
        </w:rPr>
        <w:t>綾町国民健康保険保健事業実施計画</w:t>
      </w:r>
    </w:p>
    <w:p w:rsidR="00B976AB" w:rsidRPr="00E70755" w:rsidRDefault="00B976AB" w:rsidP="00B976AB">
      <w:pPr>
        <w:jc w:val="right"/>
        <w:rPr>
          <w:rFonts w:ascii="Times New Roman" w:eastAsia="ＭＳ ゴシック"/>
          <w:sz w:val="28"/>
        </w:rPr>
      </w:pPr>
      <w:r w:rsidRPr="00E70755">
        <w:rPr>
          <w:rFonts w:ascii="Times New Roman" w:eastAsia="ＭＳ ゴシック" w:hint="eastAsia"/>
          <w:sz w:val="28"/>
        </w:rPr>
        <w:t>綾　町</w:t>
      </w:r>
    </w:p>
    <w:p w:rsidR="00D142E0" w:rsidRPr="00E70755" w:rsidRDefault="00D142E0" w:rsidP="00B976AB">
      <w:pPr>
        <w:snapToGrid w:val="0"/>
        <w:jc w:val="left"/>
        <w:rPr>
          <w:rFonts w:ascii="Times New Roman" w:eastAsia="ＭＳ ゴシック"/>
          <w:sz w:val="24"/>
        </w:rPr>
      </w:pPr>
    </w:p>
    <w:p w:rsidR="00D142E0" w:rsidRPr="00E70755" w:rsidRDefault="00D142E0" w:rsidP="00B976AB">
      <w:pPr>
        <w:snapToGrid w:val="0"/>
        <w:jc w:val="left"/>
        <w:rPr>
          <w:rFonts w:ascii="Times New Roman" w:eastAsia="ＭＳ ゴシック"/>
          <w:sz w:val="24"/>
        </w:rPr>
      </w:pPr>
    </w:p>
    <w:p w:rsidR="00B976AB" w:rsidRPr="00E70755" w:rsidRDefault="00B976AB" w:rsidP="00B976AB">
      <w:pPr>
        <w:snapToGrid w:val="0"/>
        <w:jc w:val="left"/>
        <w:rPr>
          <w:rFonts w:ascii="Times New Roman" w:eastAsia="ＭＳ ゴシック"/>
          <w:sz w:val="24"/>
        </w:rPr>
      </w:pPr>
      <w:r w:rsidRPr="00E70755">
        <w:rPr>
          <w:rFonts w:ascii="Times New Roman" w:eastAsia="ＭＳ ゴシック" w:hint="eastAsia"/>
          <w:sz w:val="24"/>
        </w:rPr>
        <w:t>１　目的</w:t>
      </w:r>
    </w:p>
    <w:p w:rsidR="008F6529" w:rsidRPr="00E70755" w:rsidRDefault="008F6529" w:rsidP="00B976AB">
      <w:pPr>
        <w:snapToGrid w:val="0"/>
        <w:jc w:val="left"/>
        <w:rPr>
          <w:rFonts w:ascii="Times New Roman" w:eastAsia="ＭＳ ゴシック"/>
          <w:sz w:val="24"/>
        </w:rPr>
      </w:pPr>
    </w:p>
    <w:p w:rsidR="00B976AB" w:rsidRPr="00E70755" w:rsidRDefault="00B976AB" w:rsidP="00B976AB">
      <w:pPr>
        <w:snapToGrid w:val="0"/>
        <w:ind w:firstLine="240"/>
        <w:jc w:val="left"/>
        <w:rPr>
          <w:rFonts w:ascii="Times New Roman" w:eastAsia="ＭＳ ゴシック"/>
          <w:sz w:val="24"/>
        </w:rPr>
      </w:pPr>
      <w:r w:rsidRPr="00E70755">
        <w:rPr>
          <w:rFonts w:ascii="Times New Roman" w:eastAsia="ＭＳ ゴシック" w:hint="eastAsia"/>
          <w:sz w:val="24"/>
        </w:rPr>
        <w:t>綾町国民健康保険の被保険者の健康の保持増進に向けて、総合的かつ効果的に保健事業を推進するため、以下に定める基本方針等に基づき、各種事業を実施するものとする。</w:t>
      </w:r>
    </w:p>
    <w:p w:rsidR="00B976AB" w:rsidRPr="00E70755" w:rsidRDefault="00B976AB" w:rsidP="00B976AB">
      <w:pPr>
        <w:snapToGrid w:val="0"/>
        <w:jc w:val="left"/>
        <w:rPr>
          <w:rFonts w:ascii="Times New Roman" w:eastAsia="ＭＳ ゴシック"/>
          <w:sz w:val="24"/>
        </w:rPr>
      </w:pPr>
    </w:p>
    <w:p w:rsidR="008F6529" w:rsidRPr="00E70755" w:rsidRDefault="008F6529" w:rsidP="00B976AB">
      <w:pPr>
        <w:snapToGrid w:val="0"/>
        <w:jc w:val="left"/>
        <w:rPr>
          <w:rFonts w:ascii="Times New Roman" w:eastAsia="ＭＳ ゴシック"/>
          <w:sz w:val="24"/>
        </w:rPr>
      </w:pPr>
    </w:p>
    <w:p w:rsidR="00B976AB" w:rsidRPr="00E70755" w:rsidRDefault="00B976AB" w:rsidP="00B976AB">
      <w:pPr>
        <w:snapToGrid w:val="0"/>
        <w:jc w:val="left"/>
        <w:rPr>
          <w:rFonts w:ascii="Times New Roman" w:eastAsia="ＭＳ ゴシック"/>
          <w:sz w:val="24"/>
        </w:rPr>
      </w:pPr>
      <w:r w:rsidRPr="00E70755">
        <w:rPr>
          <w:rFonts w:ascii="Times New Roman" w:eastAsia="ＭＳ ゴシック" w:hint="eastAsia"/>
          <w:sz w:val="24"/>
        </w:rPr>
        <w:t>２基本方針</w:t>
      </w:r>
    </w:p>
    <w:p w:rsidR="008F6529" w:rsidRPr="00E70755" w:rsidRDefault="008F6529" w:rsidP="00B976AB">
      <w:pPr>
        <w:snapToGrid w:val="0"/>
        <w:jc w:val="left"/>
        <w:rPr>
          <w:rFonts w:ascii="Times New Roman" w:eastAsia="ＭＳ ゴシック"/>
          <w:sz w:val="24"/>
        </w:rPr>
      </w:pPr>
    </w:p>
    <w:p w:rsidR="00B976AB" w:rsidRPr="00E70755" w:rsidRDefault="00B976AB" w:rsidP="00B976AB">
      <w:pPr>
        <w:snapToGrid w:val="0"/>
        <w:jc w:val="left"/>
        <w:rPr>
          <w:rFonts w:ascii="Times New Roman" w:eastAsia="ＭＳ ゴシック"/>
          <w:sz w:val="24"/>
        </w:rPr>
      </w:pPr>
      <w:r w:rsidRPr="00E70755">
        <w:rPr>
          <w:rFonts w:ascii="Times New Roman" w:eastAsia="ＭＳ ゴシック" w:hint="eastAsia"/>
          <w:sz w:val="24"/>
        </w:rPr>
        <w:t>（</w:t>
      </w:r>
      <w:r w:rsidRPr="00E70755">
        <w:rPr>
          <w:rFonts w:ascii="Times New Roman" w:eastAsia="ＭＳ ゴシック" w:hint="eastAsia"/>
          <w:sz w:val="24"/>
        </w:rPr>
        <w:t>1</w:t>
      </w:r>
      <w:r w:rsidRPr="00E70755">
        <w:rPr>
          <w:rFonts w:ascii="Times New Roman" w:eastAsia="ＭＳ ゴシック" w:hint="eastAsia"/>
          <w:sz w:val="24"/>
        </w:rPr>
        <w:t>）特定健康診査・特定保健指導等の推進</w:t>
      </w:r>
    </w:p>
    <w:p w:rsidR="00B976AB" w:rsidRPr="0019454C" w:rsidRDefault="00F60054" w:rsidP="00B976AB">
      <w:pPr>
        <w:snapToGrid w:val="0"/>
        <w:ind w:firstLine="240"/>
        <w:jc w:val="left"/>
        <w:rPr>
          <w:rFonts w:ascii="Times New Roman" w:eastAsia="ＭＳ ゴシック"/>
          <w:sz w:val="24"/>
        </w:rPr>
      </w:pPr>
      <w:r w:rsidRPr="0019454C">
        <w:rPr>
          <w:rFonts w:ascii="Times New Roman" w:eastAsia="ＭＳ ゴシック" w:hint="eastAsia"/>
          <w:sz w:val="24"/>
        </w:rPr>
        <w:t>第２</w:t>
      </w:r>
      <w:r w:rsidR="00B976AB" w:rsidRPr="0019454C">
        <w:rPr>
          <w:rFonts w:ascii="Times New Roman" w:eastAsia="ＭＳ ゴシック" w:hint="eastAsia"/>
          <w:sz w:val="24"/>
        </w:rPr>
        <w:t>期</w:t>
      </w:r>
      <w:r w:rsidRPr="0019454C">
        <w:rPr>
          <w:rFonts w:ascii="Times New Roman" w:eastAsia="ＭＳ ゴシック" w:hint="eastAsia"/>
          <w:sz w:val="24"/>
        </w:rPr>
        <w:t>データヘルス計画中に記載の第３期</w:t>
      </w:r>
      <w:r w:rsidR="00B976AB" w:rsidRPr="0019454C">
        <w:rPr>
          <w:rFonts w:ascii="Times New Roman" w:eastAsia="ＭＳ ゴシック" w:hint="eastAsia"/>
          <w:sz w:val="24"/>
        </w:rPr>
        <w:t>特定健康診査等実施計画に基づき、生活習慣病の予防に着目した特定健康診査・特定保健指導を推進するため、被保険者の状況に応じた受診環境や保健指導体制の整備を図る。</w:t>
      </w:r>
    </w:p>
    <w:p w:rsidR="00B976AB" w:rsidRPr="0019454C" w:rsidRDefault="00EA61CB" w:rsidP="00B976AB">
      <w:pPr>
        <w:snapToGrid w:val="0"/>
        <w:ind w:firstLine="240"/>
        <w:jc w:val="left"/>
        <w:rPr>
          <w:rFonts w:ascii="Times New Roman" w:eastAsia="ＭＳ ゴシック"/>
          <w:sz w:val="24"/>
        </w:rPr>
      </w:pPr>
      <w:r w:rsidRPr="0019454C">
        <w:rPr>
          <w:rFonts w:ascii="Times New Roman" w:eastAsia="ＭＳ ゴシック" w:hint="eastAsia"/>
          <w:sz w:val="24"/>
        </w:rPr>
        <w:t>前回の</w:t>
      </w:r>
      <w:r w:rsidR="00F60054" w:rsidRPr="0019454C">
        <w:rPr>
          <w:rFonts w:ascii="Times New Roman" w:eastAsia="ＭＳ ゴシック" w:hint="eastAsia"/>
          <w:sz w:val="24"/>
        </w:rPr>
        <w:t>第２</w:t>
      </w:r>
      <w:r w:rsidR="00B976AB" w:rsidRPr="0019454C">
        <w:rPr>
          <w:rFonts w:ascii="Times New Roman" w:eastAsia="ＭＳ ゴシック" w:hint="eastAsia"/>
          <w:sz w:val="24"/>
        </w:rPr>
        <w:t>期計画期間の評価を踏まえ、効果的な受診勧奨を行うとともに、若年者健診事業の実施により、制度対象年齢となる前からの受診意識付けと保健指導を行う。</w:t>
      </w:r>
    </w:p>
    <w:p w:rsidR="00B976AB" w:rsidRPr="0019454C" w:rsidRDefault="00B976AB" w:rsidP="00B976AB">
      <w:pPr>
        <w:snapToGrid w:val="0"/>
        <w:ind w:firstLine="240"/>
        <w:jc w:val="left"/>
        <w:rPr>
          <w:rFonts w:ascii="Times New Roman" w:eastAsia="ＭＳ ゴシック"/>
          <w:sz w:val="24"/>
        </w:rPr>
      </w:pPr>
      <w:r w:rsidRPr="0019454C">
        <w:rPr>
          <w:rFonts w:ascii="Times New Roman" w:eastAsia="ＭＳ ゴシック" w:hint="eastAsia"/>
          <w:sz w:val="24"/>
        </w:rPr>
        <w:t>特定保健指導</w:t>
      </w:r>
      <w:r w:rsidR="00EA61CB" w:rsidRPr="0019454C">
        <w:rPr>
          <w:rFonts w:ascii="Times New Roman" w:eastAsia="ＭＳ ゴシック" w:hint="eastAsia"/>
          <w:sz w:val="24"/>
        </w:rPr>
        <w:t>はもとより、健診受診者全員に対して情報提供を行</w:t>
      </w:r>
      <w:r w:rsidR="005B4FF0" w:rsidRPr="0019454C">
        <w:rPr>
          <w:rFonts w:ascii="Times New Roman" w:eastAsia="ＭＳ ゴシック" w:hint="eastAsia"/>
          <w:sz w:val="24"/>
        </w:rPr>
        <w:t>い、</w:t>
      </w:r>
      <w:r w:rsidR="00EA61CB" w:rsidRPr="0019454C">
        <w:rPr>
          <w:rFonts w:ascii="Times New Roman" w:eastAsia="ＭＳ ゴシック" w:hint="eastAsia"/>
          <w:sz w:val="24"/>
        </w:rPr>
        <w:t>生活習慣病のリスクに応じて選定・階層化し、必要に応じた保健指導を行う。</w:t>
      </w:r>
    </w:p>
    <w:p w:rsidR="008F6529" w:rsidRPr="0019454C" w:rsidRDefault="008F6529" w:rsidP="00B976AB">
      <w:pPr>
        <w:snapToGrid w:val="0"/>
        <w:jc w:val="left"/>
        <w:rPr>
          <w:rFonts w:ascii="Times New Roman" w:eastAsia="ＭＳ ゴシック"/>
          <w:sz w:val="24"/>
        </w:rPr>
      </w:pPr>
    </w:p>
    <w:p w:rsidR="00B976AB" w:rsidRPr="0019454C" w:rsidRDefault="00B976AB" w:rsidP="00B976AB">
      <w:pPr>
        <w:snapToGrid w:val="0"/>
        <w:jc w:val="left"/>
        <w:rPr>
          <w:rFonts w:ascii="Times New Roman" w:eastAsia="ＭＳ ゴシック"/>
          <w:sz w:val="24"/>
        </w:rPr>
      </w:pPr>
      <w:r w:rsidRPr="0019454C">
        <w:rPr>
          <w:rFonts w:ascii="Times New Roman" w:eastAsia="ＭＳ ゴシック" w:hint="eastAsia"/>
          <w:sz w:val="24"/>
        </w:rPr>
        <w:t>（</w:t>
      </w:r>
      <w:r w:rsidRPr="0019454C">
        <w:rPr>
          <w:rFonts w:ascii="Times New Roman" w:eastAsia="ＭＳ ゴシック" w:hint="eastAsia"/>
          <w:sz w:val="24"/>
        </w:rPr>
        <w:t>2</w:t>
      </w:r>
      <w:r w:rsidRPr="0019454C">
        <w:rPr>
          <w:rFonts w:ascii="Times New Roman" w:eastAsia="ＭＳ ゴシック" w:hint="eastAsia"/>
          <w:sz w:val="24"/>
        </w:rPr>
        <w:t>）訪問指導事業</w:t>
      </w:r>
      <w:r w:rsidR="00F60054" w:rsidRPr="0019454C">
        <w:rPr>
          <w:rFonts w:ascii="Times New Roman" w:eastAsia="ＭＳ ゴシック" w:hint="eastAsia"/>
          <w:sz w:val="24"/>
        </w:rPr>
        <w:t>等</w:t>
      </w:r>
      <w:r w:rsidRPr="0019454C">
        <w:rPr>
          <w:rFonts w:ascii="Times New Roman" w:eastAsia="ＭＳ ゴシック" w:hint="eastAsia"/>
          <w:sz w:val="24"/>
        </w:rPr>
        <w:t>の推進</w:t>
      </w:r>
    </w:p>
    <w:p w:rsidR="00B976AB" w:rsidRPr="0019454C" w:rsidRDefault="001A41AC" w:rsidP="00B976AB">
      <w:pPr>
        <w:snapToGrid w:val="0"/>
        <w:ind w:firstLine="240"/>
        <w:jc w:val="left"/>
        <w:rPr>
          <w:rFonts w:ascii="Times New Roman" w:eastAsia="ＭＳ ゴシック"/>
          <w:sz w:val="24"/>
        </w:rPr>
      </w:pPr>
      <w:r w:rsidRPr="0019454C">
        <w:rPr>
          <w:rFonts w:ascii="Times New Roman" w:eastAsia="ＭＳ ゴシック" w:hint="eastAsia"/>
          <w:sz w:val="24"/>
        </w:rPr>
        <w:t>ＫＤＢシステム等から出力されたレセプトや健診結果情報を基に、</w:t>
      </w:r>
      <w:r w:rsidR="00B976AB" w:rsidRPr="0019454C">
        <w:rPr>
          <w:rFonts w:ascii="Times New Roman" w:eastAsia="ＭＳ ゴシック" w:hint="eastAsia"/>
          <w:sz w:val="24"/>
        </w:rPr>
        <w:t>糖尿病</w:t>
      </w:r>
      <w:r w:rsidR="00C845FF" w:rsidRPr="0019454C">
        <w:rPr>
          <w:rFonts w:ascii="Times New Roman" w:eastAsia="ＭＳ ゴシック" w:hint="eastAsia"/>
          <w:sz w:val="24"/>
        </w:rPr>
        <w:t>等</w:t>
      </w:r>
      <w:r w:rsidR="00B976AB" w:rsidRPr="0019454C">
        <w:rPr>
          <w:rFonts w:ascii="Times New Roman" w:eastAsia="ＭＳ ゴシック" w:hint="eastAsia"/>
          <w:sz w:val="24"/>
        </w:rPr>
        <w:t>の精密検査が必要な被保険者を</w:t>
      </w:r>
      <w:r w:rsidRPr="0019454C">
        <w:rPr>
          <w:rFonts w:ascii="Times New Roman" w:eastAsia="ＭＳ ゴシック" w:hint="eastAsia"/>
          <w:sz w:val="24"/>
        </w:rPr>
        <w:t>抽出し、優先的に</w:t>
      </w:r>
      <w:r w:rsidR="00B976AB" w:rsidRPr="0019454C">
        <w:rPr>
          <w:rFonts w:ascii="Times New Roman" w:eastAsia="ＭＳ ゴシック" w:hint="eastAsia"/>
          <w:sz w:val="24"/>
        </w:rPr>
        <w:t>訪問指導等を実施し、生活習慣病の予防や重症化の防止を図る。</w:t>
      </w:r>
      <w:r w:rsidRPr="0019454C">
        <w:rPr>
          <w:rFonts w:ascii="Times New Roman" w:eastAsia="ＭＳ ゴシック" w:hint="eastAsia"/>
          <w:sz w:val="24"/>
        </w:rPr>
        <w:t>また、データヘルス計画に基づき事業を行う。</w:t>
      </w:r>
    </w:p>
    <w:p w:rsidR="008F6529" w:rsidRPr="0019454C" w:rsidRDefault="008F6529" w:rsidP="00B976AB">
      <w:pPr>
        <w:snapToGrid w:val="0"/>
        <w:jc w:val="left"/>
        <w:rPr>
          <w:rFonts w:ascii="Times New Roman" w:eastAsia="ＭＳ ゴシック"/>
          <w:sz w:val="24"/>
        </w:rPr>
      </w:pPr>
    </w:p>
    <w:p w:rsidR="00B976AB" w:rsidRPr="0019454C" w:rsidRDefault="00B976AB" w:rsidP="00B976AB">
      <w:pPr>
        <w:snapToGrid w:val="0"/>
        <w:jc w:val="left"/>
        <w:rPr>
          <w:rFonts w:ascii="Times New Roman" w:eastAsia="ＭＳ ゴシック"/>
          <w:sz w:val="24"/>
        </w:rPr>
      </w:pPr>
      <w:r w:rsidRPr="0019454C">
        <w:rPr>
          <w:rFonts w:ascii="Times New Roman" w:eastAsia="ＭＳ ゴシック" w:hint="eastAsia"/>
          <w:sz w:val="24"/>
        </w:rPr>
        <w:t>（</w:t>
      </w:r>
      <w:r w:rsidRPr="0019454C">
        <w:rPr>
          <w:rFonts w:ascii="Times New Roman" w:eastAsia="ＭＳ ゴシック" w:hint="eastAsia"/>
          <w:sz w:val="24"/>
        </w:rPr>
        <w:t>3</w:t>
      </w:r>
      <w:r w:rsidRPr="0019454C">
        <w:rPr>
          <w:rFonts w:ascii="Times New Roman" w:eastAsia="ＭＳ ゴシック" w:hint="eastAsia"/>
          <w:sz w:val="24"/>
        </w:rPr>
        <w:t>）普及啓発事業及び疾病予防事業の推進</w:t>
      </w:r>
    </w:p>
    <w:p w:rsidR="00B976AB" w:rsidRPr="0019454C" w:rsidRDefault="005B4FF0" w:rsidP="00B976AB">
      <w:pPr>
        <w:snapToGrid w:val="0"/>
        <w:ind w:firstLine="240"/>
        <w:jc w:val="left"/>
        <w:rPr>
          <w:rFonts w:ascii="Times New Roman" w:eastAsia="ＭＳ ゴシック"/>
          <w:sz w:val="24"/>
        </w:rPr>
      </w:pPr>
      <w:r w:rsidRPr="0019454C">
        <w:rPr>
          <w:rFonts w:ascii="Times New Roman" w:eastAsia="ＭＳ ゴシック" w:hint="eastAsia"/>
          <w:sz w:val="24"/>
        </w:rPr>
        <w:t>他機関・他事業も積極的に取り入れ</w:t>
      </w:r>
      <w:r w:rsidR="00B976AB" w:rsidRPr="0019454C">
        <w:rPr>
          <w:rFonts w:ascii="Times New Roman" w:eastAsia="ＭＳ ゴシック" w:hint="eastAsia"/>
          <w:sz w:val="24"/>
        </w:rPr>
        <w:t>、多様な年齢層の被保険者が参加しやすい普及啓発事業や体力づくり・高齢者の活動支援等を実施する。</w:t>
      </w:r>
    </w:p>
    <w:p w:rsidR="00B976AB" w:rsidRPr="0019454C" w:rsidRDefault="00B976AB" w:rsidP="00B976AB">
      <w:pPr>
        <w:snapToGrid w:val="0"/>
        <w:ind w:firstLine="240"/>
        <w:jc w:val="left"/>
        <w:rPr>
          <w:rFonts w:ascii="Times New Roman" w:eastAsia="ＭＳ ゴシック"/>
          <w:sz w:val="24"/>
        </w:rPr>
      </w:pPr>
      <w:r w:rsidRPr="0019454C">
        <w:rPr>
          <w:rFonts w:ascii="Times New Roman" w:eastAsia="ＭＳ ゴシック" w:hint="eastAsia"/>
          <w:sz w:val="24"/>
        </w:rPr>
        <w:t>また、県や</w:t>
      </w:r>
      <w:r w:rsidR="006C7F1D" w:rsidRPr="0019454C">
        <w:rPr>
          <w:rFonts w:ascii="Times New Roman" w:eastAsia="ＭＳ ゴシック" w:hint="eastAsia"/>
          <w:sz w:val="24"/>
        </w:rPr>
        <w:t>関係団体</w:t>
      </w:r>
      <w:r w:rsidRPr="0019454C">
        <w:rPr>
          <w:rFonts w:ascii="Times New Roman" w:eastAsia="ＭＳ ゴシック" w:hint="eastAsia"/>
          <w:sz w:val="24"/>
        </w:rPr>
        <w:t>と協調して、共同広報等を実施する。</w:t>
      </w:r>
    </w:p>
    <w:p w:rsidR="008F6529" w:rsidRPr="0019454C" w:rsidRDefault="008F6529" w:rsidP="00B976AB">
      <w:pPr>
        <w:snapToGrid w:val="0"/>
        <w:jc w:val="left"/>
        <w:rPr>
          <w:rFonts w:ascii="Times New Roman" w:eastAsia="ＭＳ ゴシック"/>
          <w:sz w:val="24"/>
        </w:rPr>
      </w:pPr>
    </w:p>
    <w:p w:rsidR="00B976AB" w:rsidRPr="0019454C" w:rsidRDefault="00B976AB" w:rsidP="00B976AB">
      <w:pPr>
        <w:snapToGrid w:val="0"/>
        <w:jc w:val="left"/>
        <w:rPr>
          <w:rFonts w:ascii="Times New Roman" w:eastAsia="ＭＳ ゴシック"/>
          <w:sz w:val="24"/>
        </w:rPr>
      </w:pPr>
      <w:r w:rsidRPr="0019454C">
        <w:rPr>
          <w:rFonts w:ascii="Times New Roman" w:eastAsia="ＭＳ ゴシック" w:hint="eastAsia"/>
          <w:sz w:val="24"/>
        </w:rPr>
        <w:t>（</w:t>
      </w:r>
      <w:r w:rsidRPr="0019454C">
        <w:rPr>
          <w:rFonts w:ascii="Times New Roman" w:eastAsia="ＭＳ ゴシック" w:hint="eastAsia"/>
          <w:sz w:val="24"/>
        </w:rPr>
        <w:t>4</w:t>
      </w:r>
      <w:r w:rsidRPr="0019454C">
        <w:rPr>
          <w:rFonts w:ascii="Times New Roman" w:eastAsia="ＭＳ ゴシック" w:hint="eastAsia"/>
          <w:sz w:val="24"/>
        </w:rPr>
        <w:t>）健康教育事業及び健康相談事業の推進</w:t>
      </w:r>
    </w:p>
    <w:p w:rsidR="00B976AB" w:rsidRPr="0019454C" w:rsidRDefault="00B976AB" w:rsidP="00B976AB">
      <w:pPr>
        <w:snapToGrid w:val="0"/>
        <w:ind w:firstLine="240"/>
        <w:jc w:val="left"/>
        <w:rPr>
          <w:rFonts w:ascii="Times New Roman" w:eastAsia="ＭＳ ゴシック"/>
          <w:sz w:val="24"/>
        </w:rPr>
      </w:pPr>
      <w:r w:rsidRPr="0019454C">
        <w:rPr>
          <w:rFonts w:ascii="Times New Roman" w:eastAsia="ＭＳ ゴシック" w:hint="eastAsia"/>
          <w:sz w:val="24"/>
        </w:rPr>
        <w:t>地区ごとに生活習慣病予防のための健康講座を行うとともに、被保険者ごとにきめ細かな健康相談を実施する。</w:t>
      </w:r>
    </w:p>
    <w:p w:rsidR="008F6529" w:rsidRPr="0019454C" w:rsidRDefault="008F6529" w:rsidP="00B976AB">
      <w:pPr>
        <w:snapToGrid w:val="0"/>
        <w:jc w:val="left"/>
        <w:rPr>
          <w:rFonts w:ascii="Times New Roman" w:eastAsia="ＭＳ ゴシック"/>
          <w:sz w:val="24"/>
        </w:rPr>
      </w:pPr>
    </w:p>
    <w:p w:rsidR="00B976AB" w:rsidRPr="0019454C" w:rsidRDefault="00B976AB" w:rsidP="00B976AB">
      <w:pPr>
        <w:snapToGrid w:val="0"/>
        <w:jc w:val="left"/>
        <w:rPr>
          <w:rFonts w:ascii="Times New Roman" w:eastAsia="ＭＳ ゴシック"/>
          <w:sz w:val="24"/>
        </w:rPr>
      </w:pPr>
      <w:r w:rsidRPr="0019454C">
        <w:rPr>
          <w:rFonts w:ascii="Times New Roman" w:eastAsia="ＭＳ ゴシック" w:hint="eastAsia"/>
          <w:sz w:val="24"/>
        </w:rPr>
        <w:t>（</w:t>
      </w:r>
      <w:r w:rsidRPr="0019454C">
        <w:rPr>
          <w:rFonts w:ascii="Times New Roman" w:eastAsia="ＭＳ ゴシック" w:hint="eastAsia"/>
          <w:sz w:val="24"/>
        </w:rPr>
        <w:t>5</w:t>
      </w:r>
      <w:r w:rsidRPr="0019454C">
        <w:rPr>
          <w:rFonts w:ascii="Times New Roman" w:eastAsia="ＭＳ ゴシック" w:hint="eastAsia"/>
          <w:sz w:val="24"/>
        </w:rPr>
        <w:t>）推進体制の整備等</w:t>
      </w:r>
    </w:p>
    <w:p w:rsidR="00B976AB" w:rsidRPr="0019454C" w:rsidRDefault="00B976AB" w:rsidP="00B976AB">
      <w:pPr>
        <w:snapToGrid w:val="0"/>
        <w:ind w:firstLine="240"/>
        <w:jc w:val="left"/>
        <w:rPr>
          <w:rFonts w:ascii="Times New Roman" w:eastAsia="ＭＳ ゴシック"/>
          <w:sz w:val="24"/>
        </w:rPr>
      </w:pPr>
      <w:r w:rsidRPr="0019454C">
        <w:rPr>
          <w:rFonts w:ascii="Times New Roman" w:eastAsia="ＭＳ ゴシック" w:hint="eastAsia"/>
          <w:sz w:val="24"/>
        </w:rPr>
        <w:t>関係部署及び関係機関・団体との連携を強化し、円滑な事業実施を図るとともに、保健事業従事者の研修機会を確保する。</w:t>
      </w:r>
    </w:p>
    <w:p w:rsidR="00B976AB" w:rsidRPr="0019454C" w:rsidRDefault="00B976AB" w:rsidP="00B976AB">
      <w:pPr>
        <w:snapToGrid w:val="0"/>
        <w:jc w:val="left"/>
        <w:rPr>
          <w:rFonts w:ascii="Times New Roman" w:eastAsia="ＭＳ ゴシック"/>
          <w:sz w:val="24"/>
        </w:rPr>
      </w:pPr>
    </w:p>
    <w:p w:rsidR="008F6529" w:rsidRPr="0019454C" w:rsidRDefault="008F6529" w:rsidP="00B976AB">
      <w:pPr>
        <w:snapToGrid w:val="0"/>
        <w:jc w:val="left"/>
        <w:rPr>
          <w:rFonts w:ascii="Times New Roman" w:eastAsia="ＭＳ ゴシック"/>
          <w:sz w:val="24"/>
        </w:rPr>
      </w:pPr>
    </w:p>
    <w:p w:rsidR="008F6529" w:rsidRPr="0019454C" w:rsidRDefault="008F6529" w:rsidP="00B976AB">
      <w:pPr>
        <w:snapToGrid w:val="0"/>
        <w:jc w:val="left"/>
        <w:rPr>
          <w:rFonts w:ascii="Times New Roman" w:eastAsia="ＭＳ ゴシック"/>
          <w:sz w:val="24"/>
        </w:rPr>
      </w:pPr>
    </w:p>
    <w:p w:rsidR="008F6529" w:rsidRPr="0019454C" w:rsidRDefault="008F6529" w:rsidP="00B976AB">
      <w:pPr>
        <w:snapToGrid w:val="0"/>
        <w:jc w:val="left"/>
        <w:rPr>
          <w:rFonts w:ascii="Times New Roman" w:eastAsia="ＭＳ ゴシック"/>
          <w:sz w:val="24"/>
        </w:rPr>
      </w:pPr>
    </w:p>
    <w:p w:rsidR="00816151" w:rsidRPr="0019454C" w:rsidRDefault="00816151" w:rsidP="00B976AB">
      <w:pPr>
        <w:snapToGrid w:val="0"/>
        <w:jc w:val="left"/>
        <w:rPr>
          <w:rFonts w:ascii="Times New Roman" w:eastAsia="ＭＳ ゴシック"/>
          <w:sz w:val="24"/>
        </w:rPr>
      </w:pPr>
    </w:p>
    <w:p w:rsidR="00B976AB" w:rsidRPr="0019454C" w:rsidRDefault="00B976AB" w:rsidP="00B976AB">
      <w:pPr>
        <w:snapToGrid w:val="0"/>
        <w:jc w:val="left"/>
        <w:rPr>
          <w:rFonts w:ascii="Times New Roman" w:eastAsia="ＭＳ ゴシック"/>
          <w:sz w:val="24"/>
        </w:rPr>
      </w:pPr>
      <w:r w:rsidRPr="0019454C">
        <w:rPr>
          <w:rFonts w:ascii="Times New Roman" w:eastAsia="ＭＳ ゴシック" w:hint="eastAsia"/>
          <w:sz w:val="24"/>
        </w:rPr>
        <w:lastRenderedPageBreak/>
        <w:t>３事業計画</w:t>
      </w:r>
    </w:p>
    <w:p w:rsidR="00B976AB" w:rsidRPr="0019454C" w:rsidRDefault="00B976AB" w:rsidP="00B976AB">
      <w:pPr>
        <w:snapToGrid w:val="0"/>
        <w:ind w:firstLine="240"/>
        <w:jc w:val="left"/>
        <w:rPr>
          <w:rFonts w:ascii="Times New Roman" w:eastAsia="ＭＳ ゴシック"/>
          <w:sz w:val="24"/>
        </w:rPr>
      </w:pPr>
      <w:r w:rsidRPr="0019454C">
        <w:rPr>
          <w:rFonts w:ascii="Times New Roman" w:eastAsia="ＭＳ ゴシック" w:hint="eastAsia"/>
          <w:sz w:val="24"/>
        </w:rPr>
        <w:t>基本方針に基づき、以下に定める事業を実施する。</w:t>
      </w:r>
    </w:p>
    <w:p w:rsidR="00F7483D" w:rsidRPr="0019454C" w:rsidRDefault="00F7483D" w:rsidP="00F7483D">
      <w:pPr>
        <w:snapToGrid w:val="0"/>
        <w:jc w:val="left"/>
        <w:rPr>
          <w:rFonts w:ascii="Times New Roman" w:eastAsia="ＭＳ ゴシック"/>
          <w:sz w:val="24"/>
        </w:rPr>
      </w:pPr>
    </w:p>
    <w:tbl>
      <w:tblPr>
        <w:tblStyle w:val="a3"/>
        <w:tblW w:w="0" w:type="auto"/>
        <w:tblLook w:val="04A0" w:firstRow="1" w:lastRow="0" w:firstColumn="1" w:lastColumn="0" w:noHBand="0" w:noVBand="1"/>
      </w:tblPr>
      <w:tblGrid>
        <w:gridCol w:w="1951"/>
        <w:gridCol w:w="7655"/>
      </w:tblGrid>
      <w:tr w:rsidR="0019454C" w:rsidRPr="0019454C" w:rsidTr="008F6529">
        <w:trPr>
          <w:trHeight w:val="496"/>
        </w:trPr>
        <w:tc>
          <w:tcPr>
            <w:tcW w:w="1951" w:type="dxa"/>
            <w:vAlign w:val="center"/>
          </w:tcPr>
          <w:p w:rsidR="00F7483D" w:rsidRPr="0019454C" w:rsidRDefault="00F7483D" w:rsidP="00F7483D">
            <w:pPr>
              <w:snapToGrid w:val="0"/>
              <w:jc w:val="center"/>
              <w:rPr>
                <w:rFonts w:ascii="Times New Roman" w:eastAsia="ＭＳ ゴシック"/>
                <w:sz w:val="24"/>
              </w:rPr>
            </w:pPr>
            <w:r w:rsidRPr="0019454C">
              <w:rPr>
                <w:rFonts w:ascii="Times New Roman" w:eastAsia="ＭＳ ゴシック" w:hint="eastAsia"/>
                <w:sz w:val="24"/>
              </w:rPr>
              <w:t>事業名</w:t>
            </w:r>
          </w:p>
        </w:tc>
        <w:tc>
          <w:tcPr>
            <w:tcW w:w="7655" w:type="dxa"/>
            <w:vAlign w:val="center"/>
          </w:tcPr>
          <w:p w:rsidR="00F7483D" w:rsidRPr="0019454C" w:rsidRDefault="00F7483D" w:rsidP="00F7483D">
            <w:pPr>
              <w:snapToGrid w:val="0"/>
              <w:jc w:val="center"/>
              <w:rPr>
                <w:rFonts w:ascii="Times New Roman" w:eastAsia="ＭＳ ゴシック"/>
                <w:sz w:val="24"/>
              </w:rPr>
            </w:pPr>
            <w:r w:rsidRPr="0019454C">
              <w:rPr>
                <w:rFonts w:ascii="Times New Roman" w:eastAsia="ＭＳ ゴシック" w:hint="eastAsia"/>
                <w:sz w:val="24"/>
              </w:rPr>
              <w:t>内容</w:t>
            </w:r>
          </w:p>
        </w:tc>
      </w:tr>
      <w:tr w:rsidR="0019454C" w:rsidRPr="0019454C" w:rsidTr="00D142E0">
        <w:tc>
          <w:tcPr>
            <w:tcW w:w="1951" w:type="dxa"/>
          </w:tcPr>
          <w:p w:rsidR="00F7483D" w:rsidRPr="0019454C" w:rsidRDefault="00F7483D" w:rsidP="00F7483D">
            <w:pPr>
              <w:snapToGrid w:val="0"/>
              <w:jc w:val="left"/>
              <w:rPr>
                <w:rFonts w:ascii="Times New Roman" w:eastAsia="ＭＳ ゴシック"/>
                <w:sz w:val="24"/>
              </w:rPr>
            </w:pPr>
            <w:r w:rsidRPr="0019454C">
              <w:rPr>
                <w:rFonts w:ascii="Times New Roman" w:eastAsia="ＭＳ ゴシック" w:hint="eastAsia"/>
                <w:sz w:val="24"/>
              </w:rPr>
              <w:t>特定健康診査事業</w:t>
            </w:r>
          </w:p>
        </w:tc>
        <w:tc>
          <w:tcPr>
            <w:tcW w:w="7655" w:type="dxa"/>
          </w:tcPr>
          <w:p w:rsidR="0057056B" w:rsidRPr="0019454C" w:rsidRDefault="00C50F0B" w:rsidP="007F533E">
            <w:pPr>
              <w:snapToGrid w:val="0"/>
              <w:jc w:val="left"/>
              <w:rPr>
                <w:rFonts w:ascii="Times New Roman" w:eastAsia="ＭＳ ゴシック"/>
                <w:sz w:val="24"/>
              </w:rPr>
            </w:pPr>
            <w:r w:rsidRPr="0019454C">
              <w:rPr>
                <w:rFonts w:ascii="Times New Roman" w:eastAsia="ＭＳ ゴシック" w:hint="eastAsia"/>
                <w:sz w:val="24"/>
              </w:rPr>
              <w:t>「第３</w:t>
            </w:r>
            <w:r w:rsidR="007F533E" w:rsidRPr="0019454C">
              <w:rPr>
                <w:rFonts w:ascii="Times New Roman" w:eastAsia="ＭＳ ゴシック" w:hint="eastAsia"/>
                <w:sz w:val="24"/>
              </w:rPr>
              <w:t>期特定健康診査等実施計画」に基づき、生活習慣病予防に着目した効果的・効率的な健康診査事業の実施により、被保険者の健康管理を図る。特定健診と各種がん検診</w:t>
            </w:r>
            <w:r w:rsidR="007856A7" w:rsidRPr="0019454C">
              <w:rPr>
                <w:rFonts w:ascii="Times New Roman" w:eastAsia="ＭＳ ゴシック" w:hint="eastAsia"/>
                <w:sz w:val="24"/>
              </w:rPr>
              <w:t>及び骨粗しょう症検診等</w:t>
            </w:r>
            <w:r w:rsidR="007F533E" w:rsidRPr="0019454C">
              <w:rPr>
                <w:rFonts w:ascii="Times New Roman" w:eastAsia="ＭＳ ゴシック" w:hint="eastAsia"/>
                <w:sz w:val="24"/>
              </w:rPr>
              <w:t>をセットで受診できるようにすることや、</w:t>
            </w:r>
            <w:r w:rsidR="0057056B" w:rsidRPr="0019454C">
              <w:rPr>
                <w:rFonts w:ascii="Times New Roman" w:eastAsia="ＭＳ ゴシック" w:hint="eastAsia"/>
                <w:sz w:val="24"/>
              </w:rPr>
              <w:t>毎</w:t>
            </w:r>
            <w:r w:rsidR="007F533E" w:rsidRPr="0019454C">
              <w:rPr>
                <w:rFonts w:ascii="Times New Roman" w:eastAsia="ＭＳ ゴシック" w:hint="eastAsia"/>
                <w:sz w:val="24"/>
              </w:rPr>
              <w:t>年度初めに実施する健康講座において綾町全体及び各地区の受診率目標値を</w:t>
            </w:r>
            <w:r w:rsidR="001D41F7" w:rsidRPr="0019454C">
              <w:rPr>
                <w:rFonts w:ascii="Times New Roman" w:eastAsia="ＭＳ ゴシック" w:hint="eastAsia"/>
                <w:sz w:val="24"/>
              </w:rPr>
              <w:t>具体的に示すことにより、受診率の向上・未受診者対策を強化する。</w:t>
            </w:r>
          </w:p>
          <w:p w:rsidR="00F7483D" w:rsidRPr="0019454C" w:rsidRDefault="001D41F7" w:rsidP="007F533E">
            <w:pPr>
              <w:snapToGrid w:val="0"/>
              <w:jc w:val="left"/>
              <w:rPr>
                <w:rFonts w:ascii="Times New Roman" w:eastAsia="ＭＳ ゴシック"/>
                <w:sz w:val="24"/>
              </w:rPr>
            </w:pPr>
            <w:r w:rsidRPr="0019454C">
              <w:rPr>
                <w:rFonts w:ascii="Times New Roman" w:eastAsia="ＭＳ ゴシック" w:hint="eastAsia"/>
                <w:sz w:val="24"/>
              </w:rPr>
              <w:t>【実施</w:t>
            </w:r>
            <w:r w:rsidR="007F533E" w:rsidRPr="0019454C">
              <w:rPr>
                <w:rFonts w:ascii="Times New Roman" w:eastAsia="ＭＳ ゴシック" w:hint="eastAsia"/>
                <w:sz w:val="24"/>
              </w:rPr>
              <w:t>期間</w:t>
            </w:r>
            <w:r w:rsidRPr="0019454C">
              <w:rPr>
                <w:rFonts w:ascii="Times New Roman" w:eastAsia="ＭＳ ゴシック" w:hint="eastAsia"/>
                <w:sz w:val="24"/>
              </w:rPr>
              <w:t>】</w:t>
            </w:r>
            <w:r w:rsidR="00953C7D" w:rsidRPr="0019454C">
              <w:rPr>
                <w:rFonts w:ascii="Times New Roman" w:eastAsia="ＭＳ ゴシック" w:hint="eastAsia"/>
                <w:sz w:val="24"/>
              </w:rPr>
              <w:t>５</w:t>
            </w:r>
            <w:r w:rsidR="007F533E" w:rsidRPr="0019454C">
              <w:rPr>
                <w:rFonts w:ascii="Times New Roman" w:eastAsia="ＭＳ ゴシック" w:hint="eastAsia"/>
                <w:sz w:val="24"/>
              </w:rPr>
              <w:t>月～１０月</w:t>
            </w:r>
          </w:p>
          <w:p w:rsidR="001D41F7" w:rsidRPr="0019454C" w:rsidRDefault="001D41F7" w:rsidP="007F533E">
            <w:pPr>
              <w:snapToGrid w:val="0"/>
              <w:jc w:val="left"/>
              <w:rPr>
                <w:rFonts w:ascii="Times New Roman" w:eastAsia="ＭＳ ゴシック"/>
                <w:sz w:val="24"/>
              </w:rPr>
            </w:pPr>
            <w:r w:rsidRPr="0019454C">
              <w:rPr>
                <w:rFonts w:ascii="Times New Roman" w:eastAsia="ＭＳ ゴシック" w:hint="eastAsia"/>
                <w:sz w:val="24"/>
              </w:rPr>
              <w:t>【実施方法】集団健診</w:t>
            </w:r>
          </w:p>
          <w:p w:rsidR="001D41F7" w:rsidRPr="0019454C" w:rsidRDefault="001D41F7" w:rsidP="001D41F7">
            <w:pPr>
              <w:snapToGrid w:val="0"/>
              <w:jc w:val="left"/>
              <w:rPr>
                <w:rFonts w:ascii="Times New Roman" w:eastAsia="ＭＳ ゴシック"/>
                <w:sz w:val="24"/>
              </w:rPr>
            </w:pPr>
            <w:r w:rsidRPr="0019454C">
              <w:rPr>
                <w:rFonts w:ascii="Times New Roman" w:eastAsia="ＭＳ ゴシック" w:hint="eastAsia"/>
                <w:sz w:val="24"/>
              </w:rPr>
              <w:t>【実施場所】健康センター、宮崎県健康づくり協会</w:t>
            </w:r>
          </w:p>
          <w:p w:rsidR="001D41F7" w:rsidRPr="0019454C" w:rsidRDefault="001D41F7" w:rsidP="001D41F7">
            <w:pPr>
              <w:snapToGrid w:val="0"/>
              <w:jc w:val="right"/>
              <w:rPr>
                <w:rFonts w:ascii="Times New Roman" w:eastAsia="ＭＳ ゴシック"/>
                <w:sz w:val="22"/>
              </w:rPr>
            </w:pPr>
          </w:p>
        </w:tc>
      </w:tr>
      <w:tr w:rsidR="0019454C" w:rsidRPr="0019454C" w:rsidTr="00D142E0">
        <w:tc>
          <w:tcPr>
            <w:tcW w:w="1951" w:type="dxa"/>
          </w:tcPr>
          <w:p w:rsidR="00F7483D" w:rsidRPr="0019454C" w:rsidRDefault="00AD1CA4" w:rsidP="00F7483D">
            <w:pPr>
              <w:snapToGrid w:val="0"/>
              <w:jc w:val="left"/>
              <w:rPr>
                <w:rFonts w:ascii="Times New Roman" w:eastAsia="ＭＳ ゴシック"/>
                <w:sz w:val="24"/>
              </w:rPr>
            </w:pPr>
            <w:r w:rsidRPr="0019454C">
              <w:rPr>
                <w:rFonts w:ascii="Times New Roman" w:eastAsia="ＭＳ ゴシック" w:hint="eastAsia"/>
                <w:sz w:val="24"/>
              </w:rPr>
              <w:t>特定保健指導事業</w:t>
            </w:r>
          </w:p>
        </w:tc>
        <w:tc>
          <w:tcPr>
            <w:tcW w:w="7655" w:type="dxa"/>
          </w:tcPr>
          <w:p w:rsidR="00480776" w:rsidRPr="0019454C" w:rsidRDefault="00C50F0B" w:rsidP="00480776">
            <w:pPr>
              <w:snapToGrid w:val="0"/>
              <w:jc w:val="left"/>
              <w:rPr>
                <w:rFonts w:ascii="Times New Roman" w:eastAsia="ＭＳ ゴシック"/>
                <w:sz w:val="24"/>
              </w:rPr>
            </w:pPr>
            <w:r w:rsidRPr="0019454C">
              <w:rPr>
                <w:rFonts w:ascii="Times New Roman" w:eastAsia="ＭＳ ゴシック" w:hint="eastAsia"/>
                <w:sz w:val="24"/>
              </w:rPr>
              <w:t>「第３</w:t>
            </w:r>
            <w:r w:rsidR="0057056B" w:rsidRPr="0019454C">
              <w:rPr>
                <w:rFonts w:ascii="Times New Roman" w:eastAsia="ＭＳ ゴシック" w:hint="eastAsia"/>
                <w:sz w:val="24"/>
              </w:rPr>
              <w:t>期特定健康診査等実施計画」に基づき、特定健診の結果、動機付け支援及び積極的支援に階層化された者を対象に、生活習慣の改善を促し生活習慣病の予防を図るため、特定保健指導を実施する。</w:t>
            </w:r>
          </w:p>
          <w:p w:rsidR="00480776" w:rsidRPr="0019454C" w:rsidRDefault="00480776" w:rsidP="00480776">
            <w:pPr>
              <w:snapToGrid w:val="0"/>
              <w:jc w:val="left"/>
              <w:rPr>
                <w:rFonts w:ascii="Times New Roman" w:eastAsia="ＭＳ ゴシック"/>
                <w:sz w:val="24"/>
              </w:rPr>
            </w:pPr>
            <w:r w:rsidRPr="0019454C">
              <w:rPr>
                <w:rFonts w:ascii="Times New Roman" w:eastAsia="ＭＳ ゴシック" w:hint="eastAsia"/>
                <w:sz w:val="24"/>
              </w:rPr>
              <w:t>【実施時期】健診から４週間後</w:t>
            </w:r>
          </w:p>
          <w:p w:rsidR="00480776" w:rsidRPr="0019454C" w:rsidRDefault="00480776" w:rsidP="00480776">
            <w:pPr>
              <w:snapToGrid w:val="0"/>
              <w:jc w:val="left"/>
              <w:rPr>
                <w:rFonts w:ascii="Times New Roman" w:eastAsia="ＭＳ ゴシック"/>
                <w:sz w:val="24"/>
              </w:rPr>
            </w:pPr>
            <w:r w:rsidRPr="0019454C">
              <w:rPr>
                <w:rFonts w:ascii="Times New Roman" w:eastAsia="ＭＳ ゴシック" w:hint="eastAsia"/>
                <w:sz w:val="24"/>
              </w:rPr>
              <w:t>【</w:t>
            </w:r>
            <w:r w:rsidR="0057056B" w:rsidRPr="0019454C">
              <w:rPr>
                <w:rFonts w:ascii="Times New Roman" w:eastAsia="ＭＳ ゴシック" w:hint="eastAsia"/>
                <w:sz w:val="24"/>
              </w:rPr>
              <w:t>実施方法</w:t>
            </w:r>
            <w:r w:rsidR="00C50F0B" w:rsidRPr="0019454C">
              <w:rPr>
                <w:rFonts w:ascii="Times New Roman" w:eastAsia="ＭＳ ゴシック" w:hint="eastAsia"/>
                <w:sz w:val="24"/>
              </w:rPr>
              <w:t>】結果説明会及び初回面接を行い、１１月末まで６</w:t>
            </w:r>
            <w:r w:rsidRPr="0019454C">
              <w:rPr>
                <w:rFonts w:ascii="Times New Roman" w:eastAsia="ＭＳ ゴシック" w:hint="eastAsia"/>
                <w:sz w:val="24"/>
              </w:rPr>
              <w:t>サイクル実施する。</w:t>
            </w:r>
          </w:p>
          <w:p w:rsidR="00F7483D" w:rsidRPr="0019454C" w:rsidRDefault="0057056B" w:rsidP="00E808A9">
            <w:pPr>
              <w:snapToGrid w:val="0"/>
              <w:jc w:val="left"/>
              <w:rPr>
                <w:rFonts w:ascii="Times New Roman" w:eastAsia="ＭＳ ゴシック"/>
                <w:sz w:val="24"/>
              </w:rPr>
            </w:pPr>
            <w:r w:rsidRPr="0019454C">
              <w:rPr>
                <w:rFonts w:ascii="Times New Roman" w:eastAsia="ＭＳ ゴシック" w:hint="eastAsia"/>
                <w:sz w:val="24"/>
              </w:rPr>
              <w:t>※</w:t>
            </w:r>
            <w:r w:rsidR="00E808A9" w:rsidRPr="0019454C">
              <w:rPr>
                <w:rFonts w:ascii="Times New Roman" w:eastAsia="ＭＳ ゴシック" w:hint="eastAsia"/>
                <w:sz w:val="24"/>
              </w:rPr>
              <w:t>積極的支援は、宮崎県健康づくり協会へ委託し、動機づけ支援及び重症化予防は本町保健師・管理栄養士が実施する。</w:t>
            </w:r>
          </w:p>
        </w:tc>
      </w:tr>
      <w:tr w:rsidR="0019454C" w:rsidRPr="0019454C" w:rsidTr="00EA61CB">
        <w:trPr>
          <w:trHeight w:val="964"/>
        </w:trPr>
        <w:tc>
          <w:tcPr>
            <w:tcW w:w="1951" w:type="dxa"/>
          </w:tcPr>
          <w:p w:rsidR="00EA61CB" w:rsidRPr="0019454C" w:rsidRDefault="00F93074" w:rsidP="00F7483D">
            <w:pPr>
              <w:snapToGrid w:val="0"/>
              <w:jc w:val="left"/>
              <w:rPr>
                <w:rFonts w:ascii="Times New Roman" w:eastAsia="ＭＳ ゴシック"/>
                <w:sz w:val="24"/>
              </w:rPr>
            </w:pPr>
            <w:r w:rsidRPr="0019454C">
              <w:rPr>
                <w:rFonts w:ascii="Times New Roman" w:eastAsia="ＭＳ ゴシック" w:hint="eastAsia"/>
                <w:sz w:val="24"/>
              </w:rPr>
              <w:t>健診結果情報提供事業</w:t>
            </w:r>
          </w:p>
        </w:tc>
        <w:tc>
          <w:tcPr>
            <w:tcW w:w="7655" w:type="dxa"/>
          </w:tcPr>
          <w:p w:rsidR="00EA61CB" w:rsidRPr="0019454C" w:rsidRDefault="00EE0154" w:rsidP="00A64726">
            <w:pPr>
              <w:snapToGrid w:val="0"/>
              <w:jc w:val="left"/>
              <w:rPr>
                <w:rFonts w:ascii="Times New Roman" w:eastAsia="ＭＳ ゴシック"/>
                <w:sz w:val="24"/>
              </w:rPr>
            </w:pPr>
            <w:r w:rsidRPr="0019454C">
              <w:rPr>
                <w:rFonts w:ascii="Times New Roman" w:eastAsia="ＭＳ ゴシック" w:hint="eastAsia"/>
                <w:sz w:val="24"/>
              </w:rPr>
              <w:t>健診受診者全員に対して保健師が直接の面接にて結果通知を行うことで、</w:t>
            </w:r>
            <w:r w:rsidR="00EA61CB" w:rsidRPr="0019454C">
              <w:rPr>
                <w:rFonts w:ascii="Times New Roman" w:eastAsia="ＭＳ ゴシック" w:hint="eastAsia"/>
                <w:sz w:val="24"/>
              </w:rPr>
              <w:t>数値に異常がみられるが基準値以下の為に特定保健指導に該当しない方</w:t>
            </w:r>
            <w:r w:rsidRPr="0019454C">
              <w:rPr>
                <w:rFonts w:ascii="Times New Roman" w:eastAsia="ＭＳ ゴシック" w:hint="eastAsia"/>
                <w:sz w:val="24"/>
              </w:rPr>
              <w:t>への情報提供はもとより</w:t>
            </w:r>
            <w:r w:rsidR="00EA61CB" w:rsidRPr="0019454C">
              <w:rPr>
                <w:rFonts w:ascii="Times New Roman" w:eastAsia="ＭＳ ゴシック" w:hint="eastAsia"/>
                <w:sz w:val="24"/>
              </w:rPr>
              <w:t>、</w:t>
            </w:r>
            <w:r w:rsidRPr="0019454C">
              <w:rPr>
                <w:rFonts w:ascii="Times New Roman" w:eastAsia="ＭＳ ゴシック" w:hint="eastAsia"/>
                <w:sz w:val="24"/>
              </w:rPr>
              <w:t>今後の</w:t>
            </w:r>
            <w:r w:rsidR="00A64726" w:rsidRPr="0019454C">
              <w:rPr>
                <w:rFonts w:ascii="Times New Roman" w:eastAsia="ＭＳ ゴシック" w:hint="eastAsia"/>
                <w:sz w:val="24"/>
              </w:rPr>
              <w:t>疾病</w:t>
            </w:r>
            <w:r w:rsidR="00EA61CB" w:rsidRPr="0019454C">
              <w:rPr>
                <w:rFonts w:ascii="Times New Roman" w:eastAsia="ＭＳ ゴシック" w:hint="eastAsia"/>
                <w:sz w:val="24"/>
              </w:rPr>
              <w:t>予防</w:t>
            </w:r>
            <w:r w:rsidRPr="0019454C">
              <w:rPr>
                <w:rFonts w:ascii="Times New Roman" w:eastAsia="ＭＳ ゴシック" w:hint="eastAsia"/>
                <w:sz w:val="24"/>
              </w:rPr>
              <w:t>、健康に向き合う機会の提供等を目的として実施する。</w:t>
            </w:r>
          </w:p>
        </w:tc>
      </w:tr>
      <w:tr w:rsidR="0019454C" w:rsidRPr="0019454C" w:rsidTr="00D142E0">
        <w:tc>
          <w:tcPr>
            <w:tcW w:w="1951" w:type="dxa"/>
          </w:tcPr>
          <w:p w:rsidR="00F7483D" w:rsidRPr="0019454C" w:rsidRDefault="00AD1CA4" w:rsidP="00F7483D">
            <w:pPr>
              <w:snapToGrid w:val="0"/>
              <w:jc w:val="left"/>
              <w:rPr>
                <w:rFonts w:ascii="Times New Roman" w:eastAsia="ＭＳ ゴシック"/>
                <w:sz w:val="24"/>
              </w:rPr>
            </w:pPr>
            <w:r w:rsidRPr="0019454C">
              <w:rPr>
                <w:rFonts w:ascii="Times New Roman" w:eastAsia="ＭＳ ゴシック" w:hint="eastAsia"/>
                <w:sz w:val="24"/>
              </w:rPr>
              <w:t>特定健康診査未受診者受診勧奨事業</w:t>
            </w:r>
          </w:p>
        </w:tc>
        <w:tc>
          <w:tcPr>
            <w:tcW w:w="7655" w:type="dxa"/>
          </w:tcPr>
          <w:p w:rsidR="007856A7" w:rsidRPr="0019454C" w:rsidRDefault="00F93074" w:rsidP="002E65A4">
            <w:pPr>
              <w:snapToGrid w:val="0"/>
              <w:jc w:val="left"/>
              <w:rPr>
                <w:rFonts w:ascii="Times New Roman" w:eastAsia="ＭＳ ゴシック"/>
                <w:sz w:val="24"/>
              </w:rPr>
            </w:pPr>
            <w:r w:rsidRPr="0019454C">
              <w:rPr>
                <w:rFonts w:ascii="Times New Roman" w:eastAsia="ＭＳ ゴシック" w:hint="eastAsia"/>
                <w:sz w:val="24"/>
              </w:rPr>
              <w:t>未受診者に対して再通知や電話で受診勧奨、</w:t>
            </w:r>
            <w:r w:rsidR="00A3241A" w:rsidRPr="0019454C">
              <w:rPr>
                <w:rFonts w:ascii="Times New Roman" w:eastAsia="ＭＳ ゴシック" w:hint="eastAsia"/>
                <w:sz w:val="24"/>
              </w:rPr>
              <w:t>各会議や集会</w:t>
            </w:r>
            <w:r w:rsidRPr="0019454C">
              <w:rPr>
                <w:rFonts w:ascii="Times New Roman" w:eastAsia="ＭＳ ゴシック" w:hint="eastAsia"/>
                <w:sz w:val="24"/>
              </w:rPr>
              <w:t>等</w:t>
            </w:r>
            <w:r w:rsidR="00A3241A" w:rsidRPr="0019454C">
              <w:rPr>
                <w:rFonts w:ascii="Times New Roman" w:eastAsia="ＭＳ ゴシック" w:hint="eastAsia"/>
                <w:sz w:val="24"/>
              </w:rPr>
              <w:t>において検診の案内を行う。</w:t>
            </w:r>
            <w:r w:rsidR="00C50F0B" w:rsidRPr="0019454C">
              <w:rPr>
                <w:rFonts w:ascii="Times New Roman" w:eastAsia="ＭＳ ゴシック" w:hint="eastAsia"/>
                <w:sz w:val="24"/>
              </w:rPr>
              <w:t>また、未受診者への受診勧奨を外部委託するとともに、職員が健康づくり推進員と一緒に訪問、受診勧奨を行うことで</w:t>
            </w:r>
            <w:r w:rsidR="002E65A4" w:rsidRPr="0019454C">
              <w:rPr>
                <w:rFonts w:ascii="Times New Roman" w:eastAsia="ＭＳ ゴシック" w:hint="eastAsia"/>
                <w:sz w:val="24"/>
              </w:rPr>
              <w:t>受診率アップを目指す。</w:t>
            </w:r>
          </w:p>
        </w:tc>
      </w:tr>
      <w:tr w:rsidR="0019454C" w:rsidRPr="0019454C" w:rsidTr="00D142E0">
        <w:tc>
          <w:tcPr>
            <w:tcW w:w="1951" w:type="dxa"/>
          </w:tcPr>
          <w:p w:rsidR="00F7483D" w:rsidRPr="0019454C" w:rsidRDefault="00AD1CA4" w:rsidP="00F7483D">
            <w:pPr>
              <w:snapToGrid w:val="0"/>
              <w:jc w:val="left"/>
              <w:rPr>
                <w:rFonts w:ascii="Times New Roman" w:eastAsia="ＭＳ ゴシック"/>
                <w:sz w:val="24"/>
              </w:rPr>
            </w:pPr>
            <w:r w:rsidRPr="0019454C">
              <w:rPr>
                <w:rFonts w:ascii="Times New Roman" w:eastAsia="ＭＳ ゴシック" w:hint="eastAsia"/>
                <w:sz w:val="24"/>
              </w:rPr>
              <w:t>若年者健診事業</w:t>
            </w:r>
            <w:r w:rsidR="002A21F3" w:rsidRPr="0019454C">
              <w:rPr>
                <w:rFonts w:ascii="Times New Roman" w:eastAsia="ＭＳ ゴシック" w:hint="eastAsia"/>
                <w:sz w:val="24"/>
              </w:rPr>
              <w:t>（フレッシュ</w:t>
            </w:r>
            <w:r w:rsidR="00A64726" w:rsidRPr="0019454C">
              <w:rPr>
                <w:rFonts w:ascii="Times New Roman" w:eastAsia="ＭＳ ゴシック" w:hint="eastAsia"/>
                <w:sz w:val="24"/>
              </w:rPr>
              <w:t>健診</w:t>
            </w:r>
            <w:r w:rsidR="002A21F3" w:rsidRPr="0019454C">
              <w:rPr>
                <w:rFonts w:ascii="Times New Roman" w:eastAsia="ＭＳ ゴシック" w:hint="eastAsia"/>
                <w:sz w:val="24"/>
              </w:rPr>
              <w:t>事業）</w:t>
            </w:r>
          </w:p>
        </w:tc>
        <w:tc>
          <w:tcPr>
            <w:tcW w:w="7655" w:type="dxa"/>
          </w:tcPr>
          <w:p w:rsidR="00F7483D" w:rsidRPr="0019454C" w:rsidRDefault="00E808A9" w:rsidP="00400F84">
            <w:pPr>
              <w:snapToGrid w:val="0"/>
              <w:jc w:val="left"/>
              <w:rPr>
                <w:rFonts w:ascii="Times New Roman" w:eastAsia="ＭＳ ゴシック"/>
                <w:sz w:val="24"/>
              </w:rPr>
            </w:pPr>
            <w:r w:rsidRPr="0019454C">
              <w:rPr>
                <w:rFonts w:ascii="Times New Roman" w:eastAsia="ＭＳ ゴシック" w:hint="eastAsia"/>
                <w:sz w:val="24"/>
              </w:rPr>
              <w:t>特定健診の対象外となる</w:t>
            </w:r>
            <w:r w:rsidRPr="0019454C">
              <w:rPr>
                <w:rFonts w:ascii="Times New Roman" w:eastAsia="ＭＳ ゴシック" w:hint="eastAsia"/>
                <w:sz w:val="24"/>
              </w:rPr>
              <w:t>20</w:t>
            </w:r>
            <w:r w:rsidRPr="0019454C">
              <w:rPr>
                <w:rFonts w:ascii="Times New Roman" w:eastAsia="ＭＳ ゴシック" w:hint="eastAsia"/>
                <w:sz w:val="24"/>
              </w:rPr>
              <w:t>～</w:t>
            </w:r>
            <w:r w:rsidRPr="0019454C">
              <w:rPr>
                <w:rFonts w:ascii="Times New Roman" w:eastAsia="ＭＳ ゴシック" w:hint="eastAsia"/>
                <w:sz w:val="24"/>
              </w:rPr>
              <w:t>30</w:t>
            </w:r>
            <w:r w:rsidRPr="0019454C">
              <w:rPr>
                <w:rFonts w:ascii="Times New Roman" w:eastAsia="ＭＳ ゴシック" w:hint="eastAsia"/>
                <w:sz w:val="24"/>
              </w:rPr>
              <w:t>歳代の若年者に対して健診の受診機会を提供することにより、</w:t>
            </w:r>
            <w:r w:rsidR="00463103" w:rsidRPr="0019454C">
              <w:rPr>
                <w:rFonts w:ascii="Times New Roman" w:eastAsia="ＭＳ ゴシック" w:hint="eastAsia"/>
                <w:sz w:val="24"/>
              </w:rPr>
              <w:t>発症予防や健康に対する教育・</w:t>
            </w:r>
            <w:r w:rsidR="006C7F1D" w:rsidRPr="0019454C">
              <w:rPr>
                <w:rFonts w:ascii="Times New Roman" w:eastAsia="ＭＳ ゴシック" w:hint="eastAsia"/>
                <w:sz w:val="24"/>
              </w:rPr>
              <w:t>早期発見・早期治療の機会を設けるとともに、</w:t>
            </w:r>
            <w:r w:rsidR="00A64726" w:rsidRPr="0019454C">
              <w:rPr>
                <w:rFonts w:ascii="Times New Roman" w:eastAsia="ＭＳ ゴシック" w:hint="eastAsia"/>
                <w:sz w:val="24"/>
              </w:rPr>
              <w:t>特定健診対象年齢となる前からの受診意識付けを行</w:t>
            </w:r>
            <w:r w:rsidR="006C7F1D" w:rsidRPr="0019454C">
              <w:rPr>
                <w:rFonts w:ascii="Times New Roman" w:eastAsia="ＭＳ ゴシック" w:hint="eastAsia"/>
                <w:sz w:val="24"/>
              </w:rPr>
              <w:t>い</w:t>
            </w:r>
            <w:r w:rsidRPr="0019454C">
              <w:rPr>
                <w:rFonts w:ascii="Times New Roman" w:eastAsia="ＭＳ ゴシック" w:hint="eastAsia"/>
                <w:sz w:val="24"/>
              </w:rPr>
              <w:t>、保健指導を実施することにより、健やかな生活習慣を身に付け、健康意識の向上を図る。</w:t>
            </w:r>
          </w:p>
        </w:tc>
      </w:tr>
      <w:tr w:rsidR="0019454C" w:rsidRPr="0019454C" w:rsidTr="00F77359">
        <w:trPr>
          <w:trHeight w:val="1381"/>
        </w:trPr>
        <w:tc>
          <w:tcPr>
            <w:tcW w:w="1951" w:type="dxa"/>
          </w:tcPr>
          <w:p w:rsidR="00F77359" w:rsidRPr="0019454C" w:rsidRDefault="00F77359" w:rsidP="00F7483D">
            <w:pPr>
              <w:snapToGrid w:val="0"/>
              <w:jc w:val="left"/>
              <w:rPr>
                <w:rFonts w:ascii="Times New Roman" w:eastAsia="ＭＳ ゴシック"/>
                <w:sz w:val="24"/>
              </w:rPr>
            </w:pPr>
            <w:r w:rsidRPr="0019454C">
              <w:rPr>
                <w:rFonts w:ascii="Times New Roman" w:eastAsia="ＭＳ ゴシック" w:hint="eastAsia"/>
                <w:sz w:val="24"/>
              </w:rPr>
              <w:t>綾町消防団</w:t>
            </w:r>
            <w:r w:rsidR="003D3D74" w:rsidRPr="0019454C">
              <w:rPr>
                <w:rFonts w:ascii="Times New Roman" w:eastAsia="ＭＳ ゴシック" w:hint="eastAsia"/>
                <w:sz w:val="24"/>
              </w:rPr>
              <w:t>員</w:t>
            </w:r>
            <w:r w:rsidRPr="0019454C">
              <w:rPr>
                <w:rFonts w:ascii="Times New Roman" w:eastAsia="ＭＳ ゴシック" w:hint="eastAsia"/>
                <w:sz w:val="24"/>
              </w:rPr>
              <w:t>健診事業</w:t>
            </w:r>
          </w:p>
        </w:tc>
        <w:tc>
          <w:tcPr>
            <w:tcW w:w="7655" w:type="dxa"/>
          </w:tcPr>
          <w:p w:rsidR="00F77359" w:rsidRPr="0019454C" w:rsidRDefault="00F77359" w:rsidP="003D3D74">
            <w:pPr>
              <w:snapToGrid w:val="0"/>
              <w:jc w:val="left"/>
              <w:rPr>
                <w:rFonts w:ascii="Times New Roman" w:eastAsia="ＭＳ ゴシック"/>
                <w:sz w:val="24"/>
              </w:rPr>
            </w:pPr>
            <w:r w:rsidRPr="0019454C">
              <w:rPr>
                <w:rFonts w:ascii="Times New Roman" w:eastAsia="ＭＳ ゴシック" w:hint="eastAsia"/>
                <w:sz w:val="24"/>
              </w:rPr>
              <w:t>地域の中核として活動する綾町消防団</w:t>
            </w:r>
            <w:r w:rsidR="003D3D74" w:rsidRPr="0019454C">
              <w:rPr>
                <w:rFonts w:ascii="Times New Roman" w:eastAsia="ＭＳ ゴシック" w:hint="eastAsia"/>
                <w:sz w:val="24"/>
              </w:rPr>
              <w:t>員に</w:t>
            </w:r>
            <w:r w:rsidRPr="0019454C">
              <w:rPr>
                <w:rFonts w:ascii="Times New Roman" w:eastAsia="ＭＳ ゴシック" w:hint="eastAsia"/>
                <w:sz w:val="24"/>
              </w:rPr>
              <w:t>対して健診の受診機会を提供することにより、発症予防や健康に対する教育・早期発見・早期治療の機会を設けるとともに、特定健診対象年齢となる前からの受診意識付けを行い、保健指導を実施することにより、健やかな生活習慣を身に付け、健康意識の向上を図る。</w:t>
            </w:r>
          </w:p>
        </w:tc>
      </w:tr>
      <w:tr w:rsidR="0019454C" w:rsidRPr="0019454C" w:rsidTr="005859F1">
        <w:trPr>
          <w:trHeight w:val="668"/>
        </w:trPr>
        <w:tc>
          <w:tcPr>
            <w:tcW w:w="1951" w:type="dxa"/>
          </w:tcPr>
          <w:p w:rsidR="00F77359" w:rsidRPr="0019454C" w:rsidRDefault="00F77359" w:rsidP="00F7483D">
            <w:pPr>
              <w:snapToGrid w:val="0"/>
              <w:jc w:val="left"/>
              <w:rPr>
                <w:rFonts w:ascii="Times New Roman" w:eastAsia="ＭＳ ゴシック"/>
                <w:sz w:val="24"/>
              </w:rPr>
            </w:pPr>
            <w:r w:rsidRPr="0019454C">
              <w:rPr>
                <w:rFonts w:ascii="Times New Roman" w:eastAsia="ＭＳ ゴシック" w:hint="eastAsia"/>
                <w:sz w:val="24"/>
              </w:rPr>
              <w:lastRenderedPageBreak/>
              <w:t>健康づくり推進員事業</w:t>
            </w:r>
          </w:p>
        </w:tc>
        <w:tc>
          <w:tcPr>
            <w:tcW w:w="7655" w:type="dxa"/>
          </w:tcPr>
          <w:p w:rsidR="00F77359" w:rsidRPr="0019454C" w:rsidRDefault="005859F1" w:rsidP="005859F1">
            <w:pPr>
              <w:snapToGrid w:val="0"/>
              <w:jc w:val="left"/>
              <w:rPr>
                <w:rFonts w:ascii="Times New Roman" w:eastAsia="ＭＳ ゴシック"/>
                <w:sz w:val="24"/>
              </w:rPr>
            </w:pPr>
            <w:r w:rsidRPr="0019454C">
              <w:rPr>
                <w:rFonts w:ascii="Times New Roman" w:eastAsia="ＭＳ ゴシック" w:hint="eastAsia"/>
                <w:sz w:val="24"/>
              </w:rPr>
              <w:t>地域との連携をもって取り組むために、健康づくり推進員を設置し、健康づくりや健診等の推進を図る。</w:t>
            </w:r>
          </w:p>
          <w:p w:rsidR="003977A1" w:rsidRPr="0019454C" w:rsidRDefault="003977A1" w:rsidP="005859F1">
            <w:pPr>
              <w:snapToGrid w:val="0"/>
              <w:jc w:val="left"/>
              <w:rPr>
                <w:rFonts w:ascii="Times New Roman" w:eastAsia="ＭＳ ゴシック"/>
                <w:sz w:val="24"/>
              </w:rPr>
            </w:pPr>
            <w:r w:rsidRPr="0019454C">
              <w:rPr>
                <w:rFonts w:ascii="Times New Roman" w:eastAsia="ＭＳ ゴシック" w:hint="eastAsia"/>
                <w:sz w:val="24"/>
              </w:rPr>
              <w:t>また、健診未受診者に対し、町の職員とともに、訪問による受診勧奨を行う。</w:t>
            </w:r>
          </w:p>
          <w:p w:rsidR="008F6529" w:rsidRPr="0019454C" w:rsidRDefault="008F6529" w:rsidP="005859F1">
            <w:pPr>
              <w:snapToGrid w:val="0"/>
              <w:jc w:val="left"/>
              <w:rPr>
                <w:rFonts w:ascii="Times New Roman" w:eastAsia="ＭＳ ゴシック"/>
                <w:sz w:val="24"/>
              </w:rPr>
            </w:pPr>
          </w:p>
        </w:tc>
      </w:tr>
      <w:tr w:rsidR="0019454C" w:rsidRPr="0019454C" w:rsidTr="005859F1">
        <w:trPr>
          <w:trHeight w:val="668"/>
        </w:trPr>
        <w:tc>
          <w:tcPr>
            <w:tcW w:w="1951" w:type="dxa"/>
          </w:tcPr>
          <w:p w:rsidR="00AA1F71" w:rsidRPr="0019454C" w:rsidRDefault="00AA1F71" w:rsidP="003977A1">
            <w:pPr>
              <w:snapToGrid w:val="0"/>
              <w:jc w:val="left"/>
              <w:rPr>
                <w:rFonts w:ascii="Times New Roman" w:eastAsia="ＭＳ ゴシック"/>
                <w:sz w:val="24"/>
              </w:rPr>
            </w:pPr>
            <w:r w:rsidRPr="0019454C">
              <w:rPr>
                <w:rFonts w:ascii="Times New Roman" w:eastAsia="ＭＳ ゴシック" w:hint="eastAsia"/>
                <w:sz w:val="24"/>
              </w:rPr>
              <w:t>食</w:t>
            </w:r>
            <w:r w:rsidR="003977A1" w:rsidRPr="0019454C">
              <w:rPr>
                <w:rFonts w:ascii="Times New Roman" w:eastAsia="ＭＳ ゴシック" w:hint="eastAsia"/>
                <w:sz w:val="24"/>
              </w:rPr>
              <w:t>生活</w:t>
            </w:r>
            <w:r w:rsidRPr="0019454C">
              <w:rPr>
                <w:rFonts w:ascii="Times New Roman" w:eastAsia="ＭＳ ゴシック" w:hint="eastAsia"/>
                <w:sz w:val="24"/>
              </w:rPr>
              <w:t>改善</w:t>
            </w:r>
            <w:r w:rsidR="003977A1" w:rsidRPr="0019454C">
              <w:rPr>
                <w:rFonts w:ascii="Times New Roman" w:eastAsia="ＭＳ ゴシック" w:hint="eastAsia"/>
                <w:sz w:val="24"/>
              </w:rPr>
              <w:t>事業</w:t>
            </w:r>
          </w:p>
        </w:tc>
        <w:tc>
          <w:tcPr>
            <w:tcW w:w="7655" w:type="dxa"/>
          </w:tcPr>
          <w:p w:rsidR="00AA1F71" w:rsidRPr="0019454C" w:rsidRDefault="00AA1F71" w:rsidP="005859F1">
            <w:pPr>
              <w:snapToGrid w:val="0"/>
              <w:jc w:val="left"/>
              <w:rPr>
                <w:rFonts w:ascii="Times New Roman" w:eastAsia="ＭＳ ゴシック"/>
                <w:sz w:val="24"/>
              </w:rPr>
            </w:pPr>
            <w:r w:rsidRPr="0019454C">
              <w:rPr>
                <w:rFonts w:ascii="Times New Roman" w:eastAsia="ＭＳ ゴシック" w:hint="eastAsia"/>
                <w:sz w:val="24"/>
              </w:rPr>
              <w:t>特定保健指導後の食生活改善を</w:t>
            </w:r>
            <w:r w:rsidR="003977A1" w:rsidRPr="0019454C">
              <w:rPr>
                <w:rFonts w:ascii="Times New Roman" w:eastAsia="ＭＳ ゴシック" w:hint="eastAsia"/>
                <w:sz w:val="24"/>
              </w:rPr>
              <w:t>、ボランティアと町の管理栄養士で</w:t>
            </w:r>
            <w:r w:rsidRPr="0019454C">
              <w:rPr>
                <w:rFonts w:ascii="Times New Roman" w:eastAsia="ＭＳ ゴシック" w:hint="eastAsia"/>
                <w:sz w:val="24"/>
              </w:rPr>
              <w:t>おこなう。</w:t>
            </w:r>
          </w:p>
          <w:p w:rsidR="00AA1F71" w:rsidRPr="0019454C" w:rsidRDefault="00AA1F71" w:rsidP="005859F1">
            <w:pPr>
              <w:snapToGrid w:val="0"/>
              <w:jc w:val="left"/>
              <w:rPr>
                <w:rFonts w:ascii="Times New Roman" w:eastAsia="ＭＳ ゴシック"/>
                <w:sz w:val="24"/>
              </w:rPr>
            </w:pPr>
          </w:p>
        </w:tc>
      </w:tr>
      <w:tr w:rsidR="0019454C" w:rsidRPr="0019454C" w:rsidTr="005859F1">
        <w:trPr>
          <w:trHeight w:val="668"/>
        </w:trPr>
        <w:tc>
          <w:tcPr>
            <w:tcW w:w="1951" w:type="dxa"/>
          </w:tcPr>
          <w:p w:rsidR="001A63A7" w:rsidRPr="0019454C" w:rsidRDefault="008F6529" w:rsidP="00F7483D">
            <w:pPr>
              <w:snapToGrid w:val="0"/>
              <w:jc w:val="left"/>
              <w:rPr>
                <w:rFonts w:ascii="Times New Roman" w:eastAsia="ＭＳ ゴシック"/>
                <w:sz w:val="24"/>
              </w:rPr>
            </w:pPr>
            <w:r w:rsidRPr="0019454C">
              <w:rPr>
                <w:rFonts w:ascii="Times New Roman" w:eastAsia="ＭＳ ゴシック" w:hint="eastAsia"/>
                <w:sz w:val="24"/>
              </w:rPr>
              <w:t>心疾患早期発見事業</w:t>
            </w:r>
          </w:p>
        </w:tc>
        <w:tc>
          <w:tcPr>
            <w:tcW w:w="7655" w:type="dxa"/>
          </w:tcPr>
          <w:p w:rsidR="001A63A7" w:rsidRPr="0019454C" w:rsidRDefault="001A63A7" w:rsidP="005859F1">
            <w:pPr>
              <w:snapToGrid w:val="0"/>
              <w:jc w:val="left"/>
              <w:rPr>
                <w:rFonts w:ascii="Times New Roman" w:eastAsia="ＭＳ ゴシック"/>
                <w:sz w:val="24"/>
              </w:rPr>
            </w:pPr>
            <w:r w:rsidRPr="0019454C">
              <w:rPr>
                <w:rFonts w:ascii="Times New Roman" w:eastAsia="ＭＳ ゴシック" w:hint="eastAsia"/>
                <w:sz w:val="24"/>
              </w:rPr>
              <w:t>重症の脳梗塞の原因となる心房細動（不整脈）などの心疾患の早期発見のために、特定健診対象者に対して心電図等の検査を行う。</w:t>
            </w:r>
          </w:p>
          <w:p w:rsidR="008F6529" w:rsidRPr="0019454C" w:rsidRDefault="008F6529" w:rsidP="005859F1">
            <w:pPr>
              <w:snapToGrid w:val="0"/>
              <w:jc w:val="left"/>
              <w:rPr>
                <w:rFonts w:ascii="Times New Roman" w:eastAsia="ＭＳ ゴシック"/>
                <w:sz w:val="24"/>
              </w:rPr>
            </w:pPr>
          </w:p>
        </w:tc>
      </w:tr>
      <w:tr w:rsidR="0019454C" w:rsidRPr="0019454C" w:rsidTr="003977A1">
        <w:trPr>
          <w:trHeight w:val="894"/>
        </w:trPr>
        <w:tc>
          <w:tcPr>
            <w:tcW w:w="1951" w:type="dxa"/>
            <w:vMerge w:val="restart"/>
          </w:tcPr>
          <w:p w:rsidR="00C50F0B" w:rsidRPr="0019454C" w:rsidRDefault="00FE5820" w:rsidP="00F7483D">
            <w:pPr>
              <w:snapToGrid w:val="0"/>
              <w:jc w:val="left"/>
              <w:rPr>
                <w:rFonts w:ascii="Times New Roman" w:eastAsia="ＭＳ ゴシック"/>
                <w:sz w:val="24"/>
              </w:rPr>
            </w:pPr>
            <w:r w:rsidRPr="0019454C">
              <w:rPr>
                <w:rFonts w:ascii="Times New Roman" w:eastAsia="ＭＳ ゴシック" w:hint="eastAsia"/>
                <w:sz w:val="24"/>
              </w:rPr>
              <w:t>糖尿病性腎症早期発見事業</w:t>
            </w:r>
          </w:p>
        </w:tc>
        <w:tc>
          <w:tcPr>
            <w:tcW w:w="7655" w:type="dxa"/>
          </w:tcPr>
          <w:p w:rsidR="00C50F0B" w:rsidRPr="0019454C" w:rsidRDefault="00C50F0B" w:rsidP="00400F84">
            <w:pPr>
              <w:snapToGrid w:val="0"/>
              <w:jc w:val="left"/>
              <w:rPr>
                <w:rFonts w:ascii="Times New Roman" w:eastAsia="ＭＳ ゴシック"/>
                <w:sz w:val="24"/>
              </w:rPr>
            </w:pPr>
            <w:r w:rsidRPr="0019454C">
              <w:rPr>
                <w:rFonts w:ascii="Times New Roman" w:eastAsia="ＭＳ ゴシック" w:hint="eastAsia"/>
                <w:sz w:val="24"/>
              </w:rPr>
              <w:t>生活習慣による、腎臓病の早期発見のために、特定健診対象者に対して、尿蛋白定量検査を行う。</w:t>
            </w:r>
          </w:p>
          <w:p w:rsidR="00C50F0B" w:rsidRPr="0019454C" w:rsidRDefault="00C50F0B" w:rsidP="00400F84">
            <w:pPr>
              <w:snapToGrid w:val="0"/>
              <w:jc w:val="left"/>
              <w:rPr>
                <w:rFonts w:ascii="Times New Roman" w:eastAsia="ＭＳ ゴシック"/>
                <w:sz w:val="24"/>
              </w:rPr>
            </w:pPr>
          </w:p>
        </w:tc>
      </w:tr>
      <w:tr w:rsidR="0019454C" w:rsidRPr="0019454C" w:rsidTr="003977A1">
        <w:trPr>
          <w:trHeight w:val="914"/>
        </w:trPr>
        <w:tc>
          <w:tcPr>
            <w:tcW w:w="1951" w:type="dxa"/>
            <w:vMerge/>
          </w:tcPr>
          <w:p w:rsidR="00C50F0B" w:rsidRPr="0019454C" w:rsidRDefault="00C50F0B" w:rsidP="00F7483D">
            <w:pPr>
              <w:snapToGrid w:val="0"/>
              <w:jc w:val="left"/>
              <w:rPr>
                <w:rFonts w:ascii="Times New Roman" w:eastAsia="ＭＳ ゴシック"/>
                <w:sz w:val="24"/>
              </w:rPr>
            </w:pPr>
          </w:p>
        </w:tc>
        <w:tc>
          <w:tcPr>
            <w:tcW w:w="7655" w:type="dxa"/>
          </w:tcPr>
          <w:p w:rsidR="00C50F0B" w:rsidRPr="0019454C" w:rsidRDefault="00C50F0B" w:rsidP="00400F84">
            <w:pPr>
              <w:snapToGrid w:val="0"/>
              <w:jc w:val="left"/>
              <w:rPr>
                <w:rFonts w:ascii="Times New Roman" w:eastAsia="ＭＳ ゴシック"/>
                <w:sz w:val="24"/>
              </w:rPr>
            </w:pPr>
            <w:r w:rsidRPr="0019454C">
              <w:rPr>
                <w:rFonts w:ascii="Times New Roman" w:eastAsia="ＭＳ ゴシック" w:hint="eastAsia"/>
                <w:sz w:val="24"/>
              </w:rPr>
              <w:t>生活習慣による、腎臓病の早期発見のために、特定健診対象者に対して、尿酸・クレアチニン検査を行う。</w:t>
            </w:r>
          </w:p>
          <w:p w:rsidR="00C50F0B" w:rsidRPr="0019454C" w:rsidRDefault="00C50F0B" w:rsidP="00400F84">
            <w:pPr>
              <w:snapToGrid w:val="0"/>
              <w:jc w:val="left"/>
              <w:rPr>
                <w:rFonts w:ascii="Times New Roman" w:eastAsia="ＭＳ ゴシック"/>
                <w:sz w:val="24"/>
              </w:rPr>
            </w:pPr>
          </w:p>
        </w:tc>
      </w:tr>
      <w:tr w:rsidR="0019454C" w:rsidRPr="0019454C" w:rsidTr="003977A1">
        <w:trPr>
          <w:trHeight w:val="914"/>
        </w:trPr>
        <w:tc>
          <w:tcPr>
            <w:tcW w:w="1951" w:type="dxa"/>
            <w:vMerge/>
          </w:tcPr>
          <w:p w:rsidR="00C50F0B" w:rsidRPr="0019454C" w:rsidRDefault="00C50F0B" w:rsidP="00F7483D">
            <w:pPr>
              <w:snapToGrid w:val="0"/>
              <w:jc w:val="left"/>
              <w:rPr>
                <w:rFonts w:ascii="Times New Roman" w:eastAsia="ＭＳ ゴシック"/>
                <w:sz w:val="24"/>
              </w:rPr>
            </w:pPr>
          </w:p>
        </w:tc>
        <w:tc>
          <w:tcPr>
            <w:tcW w:w="7655" w:type="dxa"/>
          </w:tcPr>
          <w:p w:rsidR="00C50F0B" w:rsidRPr="0019454C" w:rsidRDefault="00FE5820" w:rsidP="00400F84">
            <w:pPr>
              <w:snapToGrid w:val="0"/>
              <w:jc w:val="left"/>
              <w:rPr>
                <w:rFonts w:ascii="Times New Roman" w:eastAsia="ＭＳ ゴシック"/>
                <w:sz w:val="24"/>
              </w:rPr>
            </w:pPr>
            <w:r w:rsidRPr="0019454C">
              <w:rPr>
                <w:rFonts w:ascii="Times New Roman" w:eastAsia="ＭＳ ゴシック" w:hint="eastAsia"/>
                <w:sz w:val="24"/>
              </w:rPr>
              <w:t>生活習慣による、腎臓病の早期発見のために、特定健診対象者</w:t>
            </w:r>
            <w:r w:rsidR="00892097" w:rsidRPr="0019454C">
              <w:rPr>
                <w:rFonts w:ascii="Times New Roman" w:eastAsia="ＭＳ ゴシック" w:hint="eastAsia"/>
                <w:sz w:val="24"/>
              </w:rPr>
              <w:t>に対して、尿アルブミン検査を行う。</w:t>
            </w:r>
          </w:p>
        </w:tc>
      </w:tr>
      <w:tr w:rsidR="0019454C" w:rsidRPr="0019454C" w:rsidTr="00D142E0">
        <w:tc>
          <w:tcPr>
            <w:tcW w:w="1951" w:type="dxa"/>
          </w:tcPr>
          <w:p w:rsidR="00F7483D" w:rsidRPr="0019454C" w:rsidRDefault="00AD1CA4" w:rsidP="00F7483D">
            <w:pPr>
              <w:snapToGrid w:val="0"/>
              <w:jc w:val="left"/>
              <w:rPr>
                <w:rFonts w:ascii="Times New Roman" w:eastAsia="ＭＳ ゴシック"/>
                <w:sz w:val="24"/>
              </w:rPr>
            </w:pPr>
            <w:r w:rsidRPr="0019454C">
              <w:rPr>
                <w:rFonts w:ascii="Times New Roman" w:eastAsia="ＭＳ ゴシック" w:hint="eastAsia"/>
                <w:sz w:val="24"/>
              </w:rPr>
              <w:t>人間ドック等健診助成事業</w:t>
            </w:r>
          </w:p>
        </w:tc>
        <w:tc>
          <w:tcPr>
            <w:tcW w:w="7655" w:type="dxa"/>
          </w:tcPr>
          <w:p w:rsidR="00F7483D" w:rsidRPr="0019454C" w:rsidRDefault="00400F84" w:rsidP="00400F84">
            <w:pPr>
              <w:snapToGrid w:val="0"/>
              <w:jc w:val="left"/>
              <w:rPr>
                <w:rFonts w:ascii="Times New Roman" w:eastAsia="ＭＳ ゴシック"/>
                <w:sz w:val="24"/>
              </w:rPr>
            </w:pPr>
            <w:r w:rsidRPr="0019454C">
              <w:rPr>
                <w:rFonts w:ascii="Times New Roman" w:eastAsia="ＭＳ ゴシック" w:hint="eastAsia"/>
                <w:sz w:val="24"/>
              </w:rPr>
              <w:t>被保険者の健康管理、疾病の早期発見、受診者の費用負担の軽減と多様な受診機会の確保、人間ドック受診による特定健診受診率向上を目的に、脳ドック受診料に係る補助（</w:t>
            </w:r>
            <w:r w:rsidRPr="0019454C">
              <w:rPr>
                <w:rFonts w:ascii="Times New Roman" w:eastAsia="ＭＳ ゴシック" w:hint="eastAsia"/>
                <w:sz w:val="24"/>
              </w:rPr>
              <w:t>40</w:t>
            </w:r>
            <w:r w:rsidRPr="0019454C">
              <w:rPr>
                <w:rFonts w:ascii="Times New Roman" w:eastAsia="ＭＳ ゴシック" w:hint="eastAsia"/>
                <w:sz w:val="24"/>
              </w:rPr>
              <w:t>歳以上</w:t>
            </w:r>
            <w:r w:rsidRPr="0019454C">
              <w:rPr>
                <w:rFonts w:ascii="Times New Roman" w:eastAsia="ＭＳ ゴシック" w:hint="eastAsia"/>
                <w:sz w:val="24"/>
              </w:rPr>
              <w:t>7</w:t>
            </w:r>
            <w:r w:rsidR="00A64726" w:rsidRPr="0019454C">
              <w:rPr>
                <w:rFonts w:ascii="Times New Roman" w:eastAsia="ＭＳ ゴシック" w:hint="eastAsia"/>
                <w:sz w:val="24"/>
              </w:rPr>
              <w:t>5</w:t>
            </w:r>
            <w:r w:rsidRPr="0019454C">
              <w:rPr>
                <w:rFonts w:ascii="Times New Roman" w:eastAsia="ＭＳ ゴシック" w:hint="eastAsia"/>
                <w:sz w:val="24"/>
              </w:rPr>
              <w:t>歳未満検診料の</w:t>
            </w:r>
            <w:r w:rsidRPr="0019454C">
              <w:rPr>
                <w:rFonts w:ascii="Times New Roman" w:eastAsia="ＭＳ ゴシック" w:hint="eastAsia"/>
                <w:sz w:val="24"/>
              </w:rPr>
              <w:t>4</w:t>
            </w:r>
            <w:r w:rsidRPr="0019454C">
              <w:rPr>
                <w:rFonts w:ascii="Times New Roman" w:eastAsia="ＭＳ ゴシック" w:hint="eastAsia"/>
                <w:sz w:val="24"/>
              </w:rPr>
              <w:t>割）を実施する。【通年】</w:t>
            </w:r>
          </w:p>
          <w:p w:rsidR="008F6529" w:rsidRPr="0019454C" w:rsidRDefault="008F6529" w:rsidP="00400F84">
            <w:pPr>
              <w:snapToGrid w:val="0"/>
              <w:jc w:val="left"/>
              <w:rPr>
                <w:rFonts w:ascii="Times New Roman" w:eastAsia="ＭＳ ゴシック"/>
                <w:sz w:val="24"/>
              </w:rPr>
            </w:pPr>
          </w:p>
        </w:tc>
      </w:tr>
      <w:tr w:rsidR="0019454C" w:rsidRPr="0019454C" w:rsidTr="001A63A7">
        <w:trPr>
          <w:trHeight w:val="823"/>
        </w:trPr>
        <w:tc>
          <w:tcPr>
            <w:tcW w:w="1951" w:type="dxa"/>
          </w:tcPr>
          <w:p w:rsidR="001A63A7" w:rsidRPr="0019454C" w:rsidRDefault="001A63A7" w:rsidP="00F7483D">
            <w:pPr>
              <w:snapToGrid w:val="0"/>
              <w:jc w:val="left"/>
              <w:rPr>
                <w:rFonts w:ascii="Times New Roman" w:eastAsia="ＭＳ ゴシック"/>
                <w:sz w:val="24"/>
              </w:rPr>
            </w:pPr>
            <w:r w:rsidRPr="0019454C">
              <w:rPr>
                <w:rFonts w:ascii="Times New Roman" w:eastAsia="ＭＳ ゴシック" w:hint="eastAsia"/>
                <w:sz w:val="24"/>
              </w:rPr>
              <w:t>はり、きゅう、あんま、マッサージ施術助成事業</w:t>
            </w:r>
          </w:p>
        </w:tc>
        <w:tc>
          <w:tcPr>
            <w:tcW w:w="7655" w:type="dxa"/>
          </w:tcPr>
          <w:p w:rsidR="001A63A7" w:rsidRPr="0019454C" w:rsidRDefault="001A63A7" w:rsidP="001A63A7">
            <w:pPr>
              <w:snapToGrid w:val="0"/>
              <w:jc w:val="left"/>
              <w:rPr>
                <w:rFonts w:ascii="Times New Roman" w:eastAsia="ＭＳ ゴシック"/>
                <w:sz w:val="24"/>
              </w:rPr>
            </w:pPr>
            <w:r w:rsidRPr="0019454C">
              <w:rPr>
                <w:rFonts w:ascii="Times New Roman" w:eastAsia="ＭＳ ゴシック" w:hint="eastAsia"/>
                <w:sz w:val="24"/>
              </w:rPr>
              <w:t>綾町国民健康保険はり、きゅう、あんま、マッサージ施術規則に基づき行う。</w:t>
            </w:r>
          </w:p>
        </w:tc>
      </w:tr>
      <w:tr w:rsidR="0019454C" w:rsidRPr="0019454C" w:rsidTr="00D142E0">
        <w:tc>
          <w:tcPr>
            <w:tcW w:w="1951" w:type="dxa"/>
          </w:tcPr>
          <w:p w:rsidR="00AD1CA4" w:rsidRPr="0019454C" w:rsidRDefault="00AD1CA4" w:rsidP="00F7483D">
            <w:pPr>
              <w:snapToGrid w:val="0"/>
              <w:jc w:val="left"/>
              <w:rPr>
                <w:rFonts w:ascii="Times New Roman" w:eastAsia="ＭＳ ゴシック"/>
                <w:sz w:val="24"/>
              </w:rPr>
            </w:pPr>
            <w:r w:rsidRPr="0019454C">
              <w:rPr>
                <w:rFonts w:ascii="Times New Roman" w:eastAsia="ＭＳ ゴシック" w:hint="eastAsia"/>
                <w:sz w:val="24"/>
              </w:rPr>
              <w:t>普及啓発事業及び疾病予防事業</w:t>
            </w:r>
          </w:p>
        </w:tc>
        <w:tc>
          <w:tcPr>
            <w:tcW w:w="7655" w:type="dxa"/>
          </w:tcPr>
          <w:p w:rsidR="00400F84" w:rsidRPr="0019454C" w:rsidRDefault="00400F84" w:rsidP="00F7483D">
            <w:pPr>
              <w:snapToGrid w:val="0"/>
              <w:jc w:val="left"/>
              <w:rPr>
                <w:rFonts w:ascii="Times New Roman" w:eastAsia="ＭＳ ゴシック"/>
                <w:sz w:val="24"/>
              </w:rPr>
            </w:pPr>
            <w:r w:rsidRPr="0019454C">
              <w:rPr>
                <w:rFonts w:ascii="Times New Roman" w:eastAsia="ＭＳ ゴシック" w:hint="eastAsia"/>
                <w:sz w:val="24"/>
              </w:rPr>
              <w:t>町関係課や関係機関・団体と連携を図りながら、健康づくりの啓発や高齢者の活動支援、体力づくりや軽スポーツの励行、組織育成等を通じ、被保険者の健康の保持増進を図る。</w:t>
            </w:r>
          </w:p>
          <w:p w:rsidR="003702EB" w:rsidRPr="0019454C" w:rsidRDefault="003702EB" w:rsidP="00F7483D">
            <w:pPr>
              <w:snapToGrid w:val="0"/>
              <w:jc w:val="left"/>
              <w:rPr>
                <w:rFonts w:ascii="Times New Roman" w:eastAsia="ＭＳ ゴシック"/>
                <w:sz w:val="24"/>
              </w:rPr>
            </w:pPr>
            <w:r w:rsidRPr="0019454C">
              <w:rPr>
                <w:rFonts w:ascii="Times New Roman" w:eastAsia="ＭＳ ゴシック" w:hint="eastAsia"/>
                <w:sz w:val="24"/>
              </w:rPr>
              <w:t>○お達者クラブ：各公民館で月</w:t>
            </w:r>
            <w:r w:rsidRPr="0019454C">
              <w:rPr>
                <w:rFonts w:ascii="Times New Roman" w:eastAsia="ＭＳ ゴシック" w:hint="eastAsia"/>
                <w:sz w:val="24"/>
              </w:rPr>
              <w:t>1</w:t>
            </w:r>
            <w:r w:rsidRPr="0019454C">
              <w:rPr>
                <w:rFonts w:ascii="Times New Roman" w:eastAsia="ＭＳ ゴシック" w:hint="eastAsia"/>
                <w:sz w:val="24"/>
              </w:rPr>
              <w:t>回実施する</w:t>
            </w:r>
          </w:p>
          <w:p w:rsidR="00400F84" w:rsidRPr="0019454C" w:rsidRDefault="00400F84" w:rsidP="00F7483D">
            <w:pPr>
              <w:snapToGrid w:val="0"/>
              <w:jc w:val="left"/>
              <w:rPr>
                <w:rFonts w:ascii="Times New Roman" w:eastAsia="ＭＳ ゴシック"/>
                <w:sz w:val="24"/>
              </w:rPr>
            </w:pPr>
            <w:r w:rsidRPr="0019454C">
              <w:rPr>
                <w:rFonts w:ascii="Times New Roman" w:eastAsia="ＭＳ ゴシック" w:hint="eastAsia"/>
                <w:sz w:val="24"/>
              </w:rPr>
              <w:t>○「</w:t>
            </w:r>
            <w:r w:rsidR="000D15AB" w:rsidRPr="0019454C">
              <w:rPr>
                <w:rFonts w:ascii="Times New Roman" w:eastAsia="ＭＳ ゴシック" w:hint="eastAsia"/>
                <w:sz w:val="24"/>
              </w:rPr>
              <w:t>いきいき百歳体操</w:t>
            </w:r>
            <w:r w:rsidRPr="0019454C">
              <w:rPr>
                <w:rFonts w:ascii="Times New Roman" w:eastAsia="ＭＳ ゴシック" w:hint="eastAsia"/>
                <w:sz w:val="24"/>
              </w:rPr>
              <w:t>」</w:t>
            </w:r>
            <w:r w:rsidR="003702EB" w:rsidRPr="0019454C">
              <w:rPr>
                <w:rFonts w:ascii="Times New Roman" w:eastAsia="ＭＳ ゴシック" w:hint="eastAsia"/>
                <w:sz w:val="24"/>
              </w:rPr>
              <w:t>：運動により体力をつけ元気な高齢者を目指すため、６</w:t>
            </w:r>
            <w:r w:rsidR="000D15AB" w:rsidRPr="0019454C">
              <w:rPr>
                <w:rFonts w:ascii="Times New Roman" w:eastAsia="ＭＳ ゴシック" w:hint="eastAsia"/>
                <w:sz w:val="24"/>
              </w:rPr>
              <w:t>０</w:t>
            </w:r>
            <w:r w:rsidR="003702EB" w:rsidRPr="0019454C">
              <w:rPr>
                <w:rFonts w:ascii="Times New Roman" w:eastAsia="ＭＳ ゴシック" w:hint="eastAsia"/>
                <w:sz w:val="24"/>
              </w:rPr>
              <w:t>歳以上の町民を対象に</w:t>
            </w:r>
            <w:r w:rsidR="000D15AB" w:rsidRPr="0019454C">
              <w:rPr>
                <w:rFonts w:ascii="Times New Roman" w:eastAsia="ＭＳ ゴシック" w:hint="eastAsia"/>
                <w:sz w:val="24"/>
              </w:rPr>
              <w:t>希望地区の公民館で</w:t>
            </w:r>
            <w:r w:rsidR="003702EB" w:rsidRPr="0019454C">
              <w:rPr>
                <w:rFonts w:ascii="Times New Roman" w:eastAsia="ＭＳ ゴシック" w:hint="eastAsia"/>
                <w:sz w:val="24"/>
              </w:rPr>
              <w:t>週１回実施する。</w:t>
            </w:r>
          </w:p>
          <w:p w:rsidR="003702EB" w:rsidRPr="0019454C" w:rsidRDefault="003702EB" w:rsidP="00F7483D">
            <w:pPr>
              <w:snapToGrid w:val="0"/>
              <w:jc w:val="left"/>
              <w:rPr>
                <w:rFonts w:ascii="Times New Roman" w:eastAsia="ＭＳ ゴシック"/>
                <w:sz w:val="24"/>
              </w:rPr>
            </w:pPr>
            <w:r w:rsidRPr="0019454C">
              <w:rPr>
                <w:rFonts w:ascii="Times New Roman" w:eastAsia="ＭＳ ゴシック" w:hint="eastAsia"/>
                <w:sz w:val="24"/>
              </w:rPr>
              <w:t>○健康づくり教室：体力づくりのため、太極拳や３</w:t>
            </w:r>
            <w:r w:rsidRPr="0019454C">
              <w:rPr>
                <w:rFonts w:ascii="Times New Roman" w:eastAsia="ＭＳ ゴシック" w:hint="eastAsia"/>
                <w:sz w:val="24"/>
              </w:rPr>
              <w:t>B</w:t>
            </w:r>
            <w:r w:rsidRPr="0019454C">
              <w:rPr>
                <w:rFonts w:ascii="Times New Roman" w:eastAsia="ＭＳ ゴシック" w:hint="eastAsia"/>
                <w:sz w:val="24"/>
              </w:rPr>
              <w:t>体操、森林セラピーなど年齢を問わず綾町民を対象に月１回～２回実施する。</w:t>
            </w:r>
          </w:p>
          <w:p w:rsidR="00A3241A" w:rsidRPr="0019454C" w:rsidRDefault="003702EB" w:rsidP="00A3241A">
            <w:pPr>
              <w:snapToGrid w:val="0"/>
              <w:jc w:val="left"/>
              <w:rPr>
                <w:rFonts w:ascii="Times New Roman" w:eastAsia="ＭＳ ゴシック"/>
                <w:sz w:val="24"/>
              </w:rPr>
            </w:pPr>
            <w:r w:rsidRPr="0019454C">
              <w:rPr>
                <w:rFonts w:ascii="Times New Roman" w:eastAsia="ＭＳ ゴシック" w:hint="eastAsia"/>
                <w:sz w:val="24"/>
              </w:rPr>
              <w:t>○歩行浴プール・入浴：足腰を</w:t>
            </w:r>
            <w:r w:rsidR="008B655B" w:rsidRPr="0019454C">
              <w:rPr>
                <w:rFonts w:ascii="Times New Roman" w:eastAsia="ＭＳ ゴシック" w:hint="eastAsia"/>
                <w:sz w:val="24"/>
              </w:rPr>
              <w:t>鍛えることにより日常生活を健康に過ごせるようにするため、利用を促進する。</w:t>
            </w:r>
          </w:p>
          <w:p w:rsidR="00AD1CA4" w:rsidRPr="0019454C" w:rsidRDefault="00A3241A" w:rsidP="00A3241A">
            <w:pPr>
              <w:snapToGrid w:val="0"/>
              <w:jc w:val="left"/>
              <w:rPr>
                <w:rFonts w:ascii="Times New Roman" w:eastAsia="ＭＳ ゴシック"/>
                <w:sz w:val="24"/>
              </w:rPr>
            </w:pPr>
            <w:r w:rsidRPr="0019454C">
              <w:rPr>
                <w:rFonts w:ascii="Times New Roman" w:eastAsia="ＭＳ ゴシック" w:hint="eastAsia"/>
                <w:sz w:val="24"/>
              </w:rPr>
              <w:t>○その他、必要に応じて対応する。</w:t>
            </w:r>
          </w:p>
          <w:p w:rsidR="008F6529" w:rsidRPr="0019454C" w:rsidRDefault="008F6529" w:rsidP="00A3241A">
            <w:pPr>
              <w:snapToGrid w:val="0"/>
              <w:jc w:val="left"/>
              <w:rPr>
                <w:rFonts w:ascii="Times New Roman" w:eastAsia="ＭＳ ゴシック"/>
                <w:sz w:val="24"/>
              </w:rPr>
            </w:pPr>
          </w:p>
        </w:tc>
      </w:tr>
      <w:tr w:rsidR="0019454C" w:rsidRPr="0019454C" w:rsidTr="00D142E0">
        <w:tc>
          <w:tcPr>
            <w:tcW w:w="1951" w:type="dxa"/>
          </w:tcPr>
          <w:p w:rsidR="00AD1CA4" w:rsidRPr="0019454C" w:rsidRDefault="00AD1CA4" w:rsidP="00F7483D">
            <w:pPr>
              <w:snapToGrid w:val="0"/>
              <w:jc w:val="left"/>
              <w:rPr>
                <w:rFonts w:ascii="Times New Roman" w:eastAsia="ＭＳ ゴシック"/>
                <w:sz w:val="24"/>
              </w:rPr>
            </w:pPr>
            <w:r w:rsidRPr="0019454C">
              <w:rPr>
                <w:rFonts w:ascii="Times New Roman" w:eastAsia="ＭＳ ゴシック" w:hint="eastAsia"/>
                <w:sz w:val="24"/>
              </w:rPr>
              <w:t>健康教育事業</w:t>
            </w:r>
            <w:r w:rsidRPr="0019454C">
              <w:rPr>
                <w:rFonts w:ascii="Times New Roman" w:eastAsia="ＭＳ ゴシック" w:hint="eastAsia"/>
                <w:sz w:val="24"/>
              </w:rPr>
              <w:lastRenderedPageBreak/>
              <w:t>及び健康相談事業</w:t>
            </w:r>
          </w:p>
        </w:tc>
        <w:tc>
          <w:tcPr>
            <w:tcW w:w="7655" w:type="dxa"/>
          </w:tcPr>
          <w:p w:rsidR="000E43CC" w:rsidRPr="0019454C" w:rsidRDefault="000E43CC" w:rsidP="00F7483D">
            <w:pPr>
              <w:snapToGrid w:val="0"/>
              <w:jc w:val="left"/>
              <w:rPr>
                <w:rFonts w:ascii="Times New Roman" w:eastAsia="ＭＳ ゴシック"/>
                <w:sz w:val="24"/>
              </w:rPr>
            </w:pPr>
            <w:r w:rsidRPr="0019454C">
              <w:rPr>
                <w:rFonts w:ascii="Times New Roman" w:eastAsia="ＭＳ ゴシック" w:hint="eastAsia"/>
                <w:sz w:val="24"/>
              </w:rPr>
              <w:lastRenderedPageBreak/>
              <w:t>健康に関する正しい知識の普及・啓発のため、各種健康講座・</w:t>
            </w:r>
            <w:r w:rsidRPr="0019454C">
              <w:rPr>
                <w:rFonts w:ascii="Times New Roman" w:eastAsia="ＭＳ ゴシック" w:hint="eastAsia"/>
                <w:sz w:val="24"/>
              </w:rPr>
              <w:lastRenderedPageBreak/>
              <w:t>健康教室・健康相談事業を実施する。</w:t>
            </w:r>
          </w:p>
          <w:p w:rsidR="000E43CC" w:rsidRPr="0019454C" w:rsidRDefault="000E43CC" w:rsidP="00F7483D">
            <w:pPr>
              <w:snapToGrid w:val="0"/>
              <w:jc w:val="left"/>
              <w:rPr>
                <w:rFonts w:ascii="Times New Roman" w:eastAsia="ＭＳ ゴシック"/>
                <w:sz w:val="24"/>
              </w:rPr>
            </w:pPr>
            <w:r w:rsidRPr="0019454C">
              <w:rPr>
                <w:rFonts w:ascii="Times New Roman" w:eastAsia="ＭＳ ゴシック" w:hint="eastAsia"/>
                <w:sz w:val="24"/>
              </w:rPr>
              <w:t>○町内各地区の自治公民館において生活習慣病予防のための正しい知識を広めるとともに、健診を受けることの大切さを伝えるため</w:t>
            </w:r>
            <w:r w:rsidRPr="0019454C">
              <w:rPr>
                <w:rFonts w:ascii="Times New Roman" w:eastAsia="ＭＳ ゴシック" w:hint="eastAsia"/>
                <w:sz w:val="24"/>
              </w:rPr>
              <w:t>4</w:t>
            </w:r>
            <w:r w:rsidRPr="0019454C">
              <w:rPr>
                <w:rFonts w:ascii="Times New Roman" w:eastAsia="ＭＳ ゴシック" w:hint="eastAsia"/>
                <w:sz w:val="24"/>
              </w:rPr>
              <w:t>月～</w:t>
            </w:r>
            <w:r w:rsidRPr="0019454C">
              <w:rPr>
                <w:rFonts w:ascii="Times New Roman" w:eastAsia="ＭＳ ゴシック" w:hint="eastAsia"/>
                <w:sz w:val="24"/>
              </w:rPr>
              <w:t>6</w:t>
            </w:r>
            <w:r w:rsidRPr="0019454C">
              <w:rPr>
                <w:rFonts w:ascii="Times New Roman" w:eastAsia="ＭＳ ゴシック" w:hint="eastAsia"/>
                <w:sz w:val="24"/>
              </w:rPr>
              <w:t>月にかけ健康講座を実施する。</w:t>
            </w:r>
          </w:p>
          <w:p w:rsidR="003702EB" w:rsidRPr="0019454C" w:rsidRDefault="003702EB" w:rsidP="00F7483D">
            <w:pPr>
              <w:snapToGrid w:val="0"/>
              <w:jc w:val="left"/>
              <w:rPr>
                <w:rFonts w:ascii="Times New Roman" w:eastAsia="ＭＳ ゴシック"/>
                <w:sz w:val="24"/>
              </w:rPr>
            </w:pPr>
            <w:r w:rsidRPr="0019454C">
              <w:rPr>
                <w:rFonts w:ascii="Times New Roman" w:eastAsia="ＭＳ ゴシック" w:hint="eastAsia"/>
                <w:sz w:val="24"/>
              </w:rPr>
              <w:t>○健康相談・健康教育：</w:t>
            </w:r>
            <w:r w:rsidR="00DB1053" w:rsidRPr="0019454C">
              <w:rPr>
                <w:rFonts w:ascii="Times New Roman" w:eastAsia="ＭＳ ゴシック" w:hint="eastAsia"/>
                <w:sz w:val="24"/>
              </w:rPr>
              <w:t>心身の健康についての個別の相談に応じ、必要な指導や助言を行い、家庭における健康管理に役立てる。</w:t>
            </w:r>
            <w:r w:rsidRPr="0019454C">
              <w:rPr>
                <w:rFonts w:ascii="Times New Roman" w:eastAsia="ＭＳ ゴシック" w:hint="eastAsia"/>
                <w:sz w:val="24"/>
              </w:rPr>
              <w:t>健康センターで随時実施。</w:t>
            </w:r>
          </w:p>
          <w:p w:rsidR="003702EB" w:rsidRPr="0019454C" w:rsidRDefault="003702EB" w:rsidP="00F7483D">
            <w:pPr>
              <w:snapToGrid w:val="0"/>
              <w:jc w:val="left"/>
              <w:rPr>
                <w:rFonts w:ascii="Times New Roman" w:eastAsia="ＭＳ ゴシック"/>
                <w:sz w:val="24"/>
              </w:rPr>
            </w:pPr>
            <w:r w:rsidRPr="0019454C">
              <w:rPr>
                <w:rFonts w:ascii="Times New Roman" w:eastAsia="ＭＳ ゴシック" w:hint="eastAsia"/>
                <w:sz w:val="24"/>
              </w:rPr>
              <w:t>○お達者クラブ：各公民館で月</w:t>
            </w:r>
            <w:r w:rsidRPr="0019454C">
              <w:rPr>
                <w:rFonts w:ascii="Times New Roman" w:eastAsia="ＭＳ ゴシック" w:hint="eastAsia"/>
                <w:sz w:val="24"/>
              </w:rPr>
              <w:t>1</w:t>
            </w:r>
            <w:r w:rsidRPr="0019454C">
              <w:rPr>
                <w:rFonts w:ascii="Times New Roman" w:eastAsia="ＭＳ ゴシック" w:hint="eastAsia"/>
                <w:sz w:val="24"/>
              </w:rPr>
              <w:t>回実施する</w:t>
            </w:r>
          </w:p>
          <w:p w:rsidR="00224CA8" w:rsidRPr="0019454C" w:rsidRDefault="00224CA8" w:rsidP="00F7483D">
            <w:pPr>
              <w:snapToGrid w:val="0"/>
              <w:jc w:val="left"/>
              <w:rPr>
                <w:rFonts w:ascii="Times New Roman" w:eastAsia="ＭＳ ゴシック"/>
                <w:sz w:val="24"/>
              </w:rPr>
            </w:pPr>
            <w:r w:rsidRPr="0019454C">
              <w:rPr>
                <w:rFonts w:ascii="Times New Roman" w:eastAsia="ＭＳ ゴシック" w:hint="eastAsia"/>
                <w:sz w:val="24"/>
              </w:rPr>
              <w:t>○高年者健康講座</w:t>
            </w:r>
            <w:r w:rsidR="003702EB" w:rsidRPr="0019454C">
              <w:rPr>
                <w:rFonts w:ascii="Times New Roman" w:eastAsia="ＭＳ ゴシック" w:hint="eastAsia"/>
                <w:sz w:val="24"/>
              </w:rPr>
              <w:t>：各公民館で年</w:t>
            </w:r>
            <w:r w:rsidR="003702EB" w:rsidRPr="0019454C">
              <w:rPr>
                <w:rFonts w:ascii="Times New Roman" w:eastAsia="ＭＳ ゴシック" w:hint="eastAsia"/>
                <w:sz w:val="24"/>
              </w:rPr>
              <w:t>1</w:t>
            </w:r>
            <w:r w:rsidR="003702EB" w:rsidRPr="0019454C">
              <w:rPr>
                <w:rFonts w:ascii="Times New Roman" w:eastAsia="ＭＳ ゴシック" w:hint="eastAsia"/>
                <w:sz w:val="24"/>
              </w:rPr>
              <w:t>回実施する</w:t>
            </w:r>
          </w:p>
          <w:p w:rsidR="00224CA8" w:rsidRPr="0019454C" w:rsidRDefault="00224CA8" w:rsidP="00F7483D">
            <w:pPr>
              <w:snapToGrid w:val="0"/>
              <w:jc w:val="left"/>
              <w:rPr>
                <w:rFonts w:ascii="Times New Roman" w:eastAsia="ＭＳ ゴシック"/>
                <w:sz w:val="24"/>
              </w:rPr>
            </w:pPr>
            <w:r w:rsidRPr="0019454C">
              <w:rPr>
                <w:rFonts w:ascii="Times New Roman" w:eastAsia="ＭＳ ゴシック" w:hint="eastAsia"/>
                <w:sz w:val="24"/>
              </w:rPr>
              <w:t>○</w:t>
            </w:r>
            <w:r w:rsidR="006C7F1D" w:rsidRPr="0019454C">
              <w:rPr>
                <w:rFonts w:ascii="Times New Roman" w:eastAsia="ＭＳ ゴシック" w:hint="eastAsia"/>
                <w:sz w:val="24"/>
              </w:rPr>
              <w:t>その他、必要に応じて対応する。</w:t>
            </w:r>
          </w:p>
          <w:p w:rsidR="00AD1CA4" w:rsidRPr="0019454C" w:rsidRDefault="00AD1CA4" w:rsidP="00F7483D">
            <w:pPr>
              <w:snapToGrid w:val="0"/>
              <w:jc w:val="left"/>
              <w:rPr>
                <w:rFonts w:ascii="Times New Roman" w:eastAsia="ＭＳ ゴシック"/>
                <w:sz w:val="24"/>
              </w:rPr>
            </w:pPr>
          </w:p>
        </w:tc>
      </w:tr>
    </w:tbl>
    <w:p w:rsidR="008F6529" w:rsidRPr="0019454C" w:rsidRDefault="008F6529" w:rsidP="00F7483D">
      <w:pPr>
        <w:snapToGrid w:val="0"/>
        <w:jc w:val="left"/>
        <w:rPr>
          <w:rFonts w:ascii="Times New Roman" w:eastAsia="ＭＳ ゴシック"/>
          <w:sz w:val="24"/>
        </w:rPr>
      </w:pPr>
      <w:r w:rsidRPr="0019454C">
        <w:rPr>
          <w:rFonts w:ascii="Times New Roman" w:eastAsia="ＭＳ ゴシック" w:hint="eastAsia"/>
          <w:sz w:val="24"/>
        </w:rPr>
        <w:lastRenderedPageBreak/>
        <w:br/>
      </w:r>
    </w:p>
    <w:p w:rsidR="008F6529" w:rsidRPr="0019454C" w:rsidRDefault="008F6529">
      <w:pPr>
        <w:widowControl/>
        <w:jc w:val="left"/>
        <w:rPr>
          <w:rFonts w:ascii="Times New Roman" w:eastAsia="ＭＳ ゴシック"/>
          <w:sz w:val="24"/>
        </w:rPr>
      </w:pPr>
    </w:p>
    <w:p w:rsidR="00F7483D" w:rsidRPr="0019454C" w:rsidRDefault="00F7483D" w:rsidP="00F7483D">
      <w:pPr>
        <w:snapToGrid w:val="0"/>
        <w:jc w:val="left"/>
        <w:rPr>
          <w:rFonts w:ascii="Times New Roman" w:eastAsia="ＭＳ ゴシック"/>
          <w:sz w:val="24"/>
        </w:rPr>
      </w:pPr>
    </w:p>
    <w:p w:rsidR="00D142E0" w:rsidRPr="0019454C" w:rsidRDefault="00D142E0" w:rsidP="00D142E0">
      <w:pPr>
        <w:snapToGrid w:val="0"/>
        <w:jc w:val="left"/>
        <w:rPr>
          <w:rFonts w:ascii="Times New Roman" w:eastAsia="ＭＳ ゴシック"/>
          <w:sz w:val="24"/>
        </w:rPr>
      </w:pPr>
      <w:r w:rsidRPr="0019454C">
        <w:rPr>
          <w:rFonts w:ascii="Times New Roman" w:eastAsia="ＭＳ ゴシック" w:hint="eastAsia"/>
          <w:sz w:val="24"/>
        </w:rPr>
        <w:t>４</w:t>
      </w:r>
      <w:r w:rsidR="00816151" w:rsidRPr="0019454C">
        <w:rPr>
          <w:rFonts w:ascii="Times New Roman" w:eastAsia="ＭＳ ゴシック" w:hint="eastAsia"/>
          <w:sz w:val="24"/>
        </w:rPr>
        <w:t xml:space="preserve">　</w:t>
      </w:r>
      <w:r w:rsidRPr="0019454C">
        <w:rPr>
          <w:rFonts w:ascii="Times New Roman" w:eastAsia="ＭＳ ゴシック" w:hint="eastAsia"/>
          <w:sz w:val="24"/>
        </w:rPr>
        <w:t>推進体制</w:t>
      </w:r>
    </w:p>
    <w:p w:rsidR="00F7483D" w:rsidRPr="0019454C" w:rsidRDefault="00D142E0" w:rsidP="00D142E0">
      <w:pPr>
        <w:snapToGrid w:val="0"/>
        <w:ind w:firstLine="290"/>
        <w:jc w:val="left"/>
        <w:rPr>
          <w:rFonts w:ascii="Times New Roman" w:eastAsia="ＭＳ ゴシック"/>
          <w:sz w:val="24"/>
        </w:rPr>
      </w:pPr>
      <w:r w:rsidRPr="0019454C">
        <w:rPr>
          <w:rFonts w:ascii="Times New Roman" w:eastAsia="ＭＳ ゴシック" w:hint="eastAsia"/>
          <w:sz w:val="24"/>
        </w:rPr>
        <w:t>保健事業の円滑な実施を図るための推進体制は、次のとおりとする。</w:t>
      </w:r>
    </w:p>
    <w:p w:rsidR="00D142E0" w:rsidRPr="0019454C" w:rsidRDefault="00D142E0" w:rsidP="00D142E0">
      <w:pPr>
        <w:snapToGrid w:val="0"/>
        <w:jc w:val="left"/>
        <w:rPr>
          <w:rFonts w:asciiTheme="majorEastAsia" w:eastAsiaTheme="majorEastAsia" w:hAnsiTheme="majorEastAsia"/>
          <w:sz w:val="24"/>
        </w:rPr>
      </w:pPr>
    </w:p>
    <w:p w:rsidR="00D142E0" w:rsidRPr="0019454C" w:rsidRDefault="00D142E0" w:rsidP="00D142E0">
      <w:pPr>
        <w:snapToGrid w:val="0"/>
        <w:jc w:val="left"/>
        <w:rPr>
          <w:rFonts w:asciiTheme="majorEastAsia" w:eastAsiaTheme="majorEastAsia" w:hAnsiTheme="majorEastAsia"/>
          <w:sz w:val="24"/>
        </w:rPr>
      </w:pPr>
      <w:r w:rsidRPr="0019454C">
        <w:rPr>
          <w:rFonts w:asciiTheme="majorEastAsia" w:eastAsiaTheme="majorEastAsia" w:hAnsiTheme="majorEastAsia" w:hint="eastAsia"/>
          <w:noProof/>
          <w:sz w:val="24"/>
        </w:rPr>
        <mc:AlternateContent>
          <mc:Choice Requires="wps">
            <w:drawing>
              <wp:anchor distT="0" distB="0" distL="114300" distR="114300" simplePos="0" relativeHeight="251662336" behindDoc="0" locked="0" layoutInCell="1" allowOverlap="1" wp14:anchorId="01856F9E" wp14:editId="7717B4FF">
                <wp:simplePos x="0" y="0"/>
                <wp:positionH relativeFrom="column">
                  <wp:posOffset>2238375</wp:posOffset>
                </wp:positionH>
                <wp:positionV relativeFrom="paragraph">
                  <wp:posOffset>43815</wp:posOffset>
                </wp:positionV>
                <wp:extent cx="971550" cy="3333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9715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61CB" w:rsidRPr="00F93074" w:rsidRDefault="00EA61CB" w:rsidP="00D142E0">
                            <w:pPr>
                              <w:jc w:val="center"/>
                              <w:rPr>
                                <w:rFonts w:asciiTheme="majorEastAsia" w:eastAsiaTheme="majorEastAsia" w:hAnsiTheme="majorEastAsia"/>
                              </w:rPr>
                            </w:pPr>
                            <w:r w:rsidRPr="00F93074">
                              <w:rPr>
                                <w:rFonts w:asciiTheme="majorEastAsia" w:eastAsiaTheme="majorEastAsia" w:hAnsiTheme="majorEastAsia" w:hint="eastAsia"/>
                              </w:rPr>
                              <w:t>福祉係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76.25pt;margin-top:3.45pt;width:7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" fillcolor="white [3201]" strokeweight=".5pt">
                <v:textbox>
                  <w:txbxContent>
                    <w:p w:rsidR="00EA61CB" w:rsidRPr="00F93074" w:rsidRDefault="00EA61CB" w:rsidP="00D142E0">
                      <w:pPr>
                        <w:jc w:val="center"/>
                        <w:rPr>
                          <w:rFonts w:asciiTheme="majorEastAsia" w:eastAsiaTheme="majorEastAsia" w:hAnsiTheme="majorEastAsia"/>
                        </w:rPr>
                      </w:pPr>
                      <w:r w:rsidRPr="00F93074">
                        <w:rPr>
                          <w:rFonts w:asciiTheme="majorEastAsia" w:eastAsiaTheme="majorEastAsia" w:hAnsiTheme="majorEastAsia" w:hint="eastAsia"/>
                        </w:rPr>
                        <w:t>福祉係</w:t>
                      </w:r>
                    </w:p>
                  </w:txbxContent>
                </v:textbox>
              </v:shape>
            </w:pict>
          </mc:Fallback>
        </mc:AlternateContent>
      </w:r>
    </w:p>
    <w:p w:rsidR="00816151" w:rsidRPr="0019454C" w:rsidRDefault="00816151" w:rsidP="00D142E0">
      <w:pPr>
        <w:snapToGrid w:val="0"/>
        <w:jc w:val="left"/>
        <w:rPr>
          <w:rFonts w:asciiTheme="majorEastAsia" w:eastAsiaTheme="majorEastAsia" w:hAnsiTheme="majorEastAsia"/>
          <w:sz w:val="24"/>
          <w:szCs w:val="24"/>
        </w:rPr>
      </w:pPr>
      <w:r w:rsidRPr="0019454C">
        <w:rPr>
          <w:rFonts w:asciiTheme="majorEastAsia" w:eastAsiaTheme="majorEastAsia" w:hAnsiTheme="majorEastAsia" w:hint="eastAsia"/>
          <w:noProof/>
          <w:sz w:val="24"/>
        </w:rPr>
        <mc:AlternateContent>
          <mc:Choice Requires="wps">
            <w:drawing>
              <wp:anchor distT="0" distB="0" distL="114300" distR="114300" simplePos="0" relativeHeight="251673600" behindDoc="0" locked="0" layoutInCell="1" allowOverlap="1" wp14:anchorId="22FB3E3B" wp14:editId="1B8F3062">
                <wp:simplePos x="0" y="0"/>
                <wp:positionH relativeFrom="column">
                  <wp:posOffset>1552575</wp:posOffset>
                </wp:positionH>
                <wp:positionV relativeFrom="paragraph">
                  <wp:posOffset>2221230</wp:posOffset>
                </wp:positionV>
                <wp:extent cx="70485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3"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25pt,174.9pt" to="177.75pt,1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" strokecolor="#4579b8 [3044]"/>
            </w:pict>
          </mc:Fallback>
        </mc:AlternateContent>
      </w:r>
      <w:r w:rsidRPr="0019454C">
        <w:rPr>
          <w:rFonts w:asciiTheme="majorEastAsia" w:eastAsiaTheme="majorEastAsia" w:hAnsiTheme="majorEastAsia" w:hint="eastAsia"/>
          <w:noProof/>
          <w:sz w:val="24"/>
        </w:rPr>
        <mc:AlternateContent>
          <mc:Choice Requires="wps">
            <w:drawing>
              <wp:anchor distT="0" distB="0" distL="114300" distR="114300" simplePos="0" relativeHeight="251672576" behindDoc="0" locked="0" layoutInCell="1" allowOverlap="1" wp14:anchorId="2F0192E5" wp14:editId="6A6D2D50">
                <wp:simplePos x="0" y="0"/>
                <wp:positionH relativeFrom="column">
                  <wp:posOffset>742950</wp:posOffset>
                </wp:positionH>
                <wp:positionV relativeFrom="paragraph">
                  <wp:posOffset>1011555</wp:posOffset>
                </wp:positionV>
                <wp:extent cx="0" cy="1057275"/>
                <wp:effectExtent l="0" t="0" r="19050" b="9525"/>
                <wp:wrapNone/>
                <wp:docPr id="12" name="直線コネクタ 12"/>
                <wp:cNvGraphicFramePr/>
                <a:graphic xmlns:a="http://schemas.openxmlformats.org/drawingml/2006/main">
                  <a:graphicData uri="http://schemas.microsoft.com/office/word/2010/wordprocessingShape">
                    <wps:wsp>
                      <wps:cNvCnPr/>
                      <wps:spPr>
                        <a:xfrm>
                          <a:off x="0" y="0"/>
                          <a:ext cx="0"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2"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79.65pt" to="58.5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" strokecolor="#4579b8 [3044]"/>
            </w:pict>
          </mc:Fallback>
        </mc:AlternateContent>
      </w:r>
      <w:r w:rsidRPr="0019454C">
        <w:rPr>
          <w:rFonts w:asciiTheme="majorEastAsia" w:eastAsiaTheme="majorEastAsia" w:hAnsiTheme="majorEastAsia" w:hint="eastAsia"/>
          <w:noProof/>
          <w:sz w:val="24"/>
        </w:rPr>
        <mc:AlternateContent>
          <mc:Choice Requires="wps">
            <w:drawing>
              <wp:anchor distT="0" distB="0" distL="114300" distR="114300" simplePos="0" relativeHeight="251661312" behindDoc="0" locked="0" layoutInCell="1" allowOverlap="1" wp14:anchorId="2E1C2B39" wp14:editId="09B3020D">
                <wp:simplePos x="0" y="0"/>
                <wp:positionH relativeFrom="column">
                  <wp:posOffset>247650</wp:posOffset>
                </wp:positionH>
                <wp:positionV relativeFrom="paragraph">
                  <wp:posOffset>2068830</wp:posOffset>
                </wp:positionV>
                <wp:extent cx="1304925" cy="4191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3049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61CB" w:rsidRPr="00F93074" w:rsidRDefault="00EA61CB" w:rsidP="00D142E0">
                            <w:pPr>
                              <w:rPr>
                                <w:rFonts w:asciiTheme="majorEastAsia" w:eastAsiaTheme="majorEastAsia" w:hAnsiTheme="majorEastAsia"/>
                              </w:rPr>
                            </w:pPr>
                            <w:r w:rsidRPr="00F93074">
                              <w:rPr>
                                <w:rFonts w:asciiTheme="majorEastAsia" w:eastAsiaTheme="majorEastAsia" w:hAnsiTheme="majorEastAsia" w:hint="eastAsia"/>
                              </w:rPr>
                              <w:t>関係機関・団体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19.5pt;margin-top:162.9pt;width:102.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" fillcolor="white [3201]" strokeweight=".5pt">
                <v:textbox>
                  <w:txbxContent>
                    <w:p w:rsidR="00EA61CB" w:rsidRPr="00F93074" w:rsidRDefault="00EA61CB" w:rsidP="00D142E0">
                      <w:pPr>
                        <w:rPr>
                          <w:rFonts w:asciiTheme="majorEastAsia" w:eastAsiaTheme="majorEastAsia" w:hAnsiTheme="majorEastAsia"/>
                        </w:rPr>
                      </w:pPr>
                      <w:r w:rsidRPr="00F93074">
                        <w:rPr>
                          <w:rFonts w:asciiTheme="majorEastAsia" w:eastAsiaTheme="majorEastAsia" w:hAnsiTheme="majorEastAsia" w:hint="eastAsia"/>
                        </w:rPr>
                        <w:t>関係機関・団体</w:t>
                      </w:r>
                    </w:p>
                  </w:txbxContent>
                </v:textbox>
              </v:shape>
            </w:pict>
          </mc:Fallback>
        </mc:AlternateContent>
      </w:r>
      <w:r w:rsidRPr="0019454C">
        <w:rPr>
          <w:rFonts w:asciiTheme="majorEastAsia" w:eastAsiaTheme="majorEastAsia" w:hAnsiTheme="majorEastAsia" w:hint="eastAsia"/>
          <w:noProof/>
          <w:sz w:val="24"/>
        </w:rPr>
        <mc:AlternateContent>
          <mc:Choice Requires="wps">
            <w:drawing>
              <wp:anchor distT="0" distB="0" distL="114300" distR="114300" simplePos="0" relativeHeight="251671552" behindDoc="0" locked="0" layoutInCell="1" allowOverlap="1" wp14:anchorId="64D6B49D" wp14:editId="1BDBD37D">
                <wp:simplePos x="0" y="0"/>
                <wp:positionH relativeFrom="column">
                  <wp:posOffset>2257425</wp:posOffset>
                </wp:positionH>
                <wp:positionV relativeFrom="paragraph">
                  <wp:posOffset>1945005</wp:posOffset>
                </wp:positionV>
                <wp:extent cx="3276600" cy="6477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32766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61CB" w:rsidRPr="00F93074" w:rsidRDefault="00EA61CB" w:rsidP="00816151">
                            <w:pPr>
                              <w:rPr>
                                <w:rFonts w:asciiTheme="majorEastAsia" w:eastAsiaTheme="majorEastAsia" w:hAnsiTheme="majorEastAsia"/>
                              </w:rPr>
                            </w:pPr>
                            <w:r w:rsidRPr="00F93074">
                              <w:rPr>
                                <w:rFonts w:asciiTheme="majorEastAsia" w:eastAsiaTheme="majorEastAsia" w:hAnsiTheme="majorEastAsia" w:hint="eastAsia"/>
                              </w:rPr>
                              <w:t>県中央保健所・健康づくり協会・食生活改善推進協議会・</w:t>
                            </w:r>
                            <w:r w:rsidR="00324ADC">
                              <w:rPr>
                                <w:rFonts w:asciiTheme="majorEastAsia" w:eastAsiaTheme="majorEastAsia" w:hAnsiTheme="majorEastAsia" w:hint="eastAsia"/>
                              </w:rPr>
                              <w:t>高年者</w:t>
                            </w:r>
                            <w:r w:rsidR="00D47090">
                              <w:rPr>
                                <w:rFonts w:asciiTheme="majorEastAsia" w:eastAsiaTheme="majorEastAsia" w:hAnsiTheme="majorEastAsia" w:hint="eastAsia"/>
                              </w:rPr>
                              <w:t>クラブ</w:t>
                            </w:r>
                            <w:r w:rsidRPr="00F93074">
                              <w:rPr>
                                <w:rFonts w:asciiTheme="majorEastAsia" w:eastAsiaTheme="majorEastAsia" w:hAnsiTheme="majorEastAsia" w:hint="eastAsia"/>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margin-left:177.75pt;margin-top:153.15pt;width:258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" fillcolor="white [3201]" strokeweight=".5pt">
                <v:textbox>
                  <w:txbxContent>
                    <w:p w:rsidR="00EA61CB" w:rsidRPr="00F93074" w:rsidRDefault="00EA61CB" w:rsidP="00816151">
                      <w:pPr>
                        <w:rPr>
                          <w:rFonts w:asciiTheme="majorEastAsia" w:eastAsiaTheme="majorEastAsia" w:hAnsiTheme="majorEastAsia"/>
                        </w:rPr>
                      </w:pPr>
                      <w:r w:rsidRPr="00F93074">
                        <w:rPr>
                          <w:rFonts w:asciiTheme="majorEastAsia" w:eastAsiaTheme="majorEastAsia" w:hAnsiTheme="majorEastAsia" w:hint="eastAsia"/>
                        </w:rPr>
                        <w:t>県中央保健所・健康づくり協会・食生活改善推進協議会・</w:t>
                      </w:r>
                      <w:r w:rsidR="00324ADC">
                        <w:rPr>
                          <w:rFonts w:asciiTheme="majorEastAsia" w:eastAsiaTheme="majorEastAsia" w:hAnsiTheme="majorEastAsia" w:hint="eastAsia"/>
                        </w:rPr>
                        <w:t>高年者</w:t>
                      </w:r>
                      <w:r w:rsidR="00D47090">
                        <w:rPr>
                          <w:rFonts w:asciiTheme="majorEastAsia" w:eastAsiaTheme="majorEastAsia" w:hAnsiTheme="majorEastAsia" w:hint="eastAsia"/>
                        </w:rPr>
                        <w:t>クラブ</w:t>
                      </w:r>
                      <w:r w:rsidRPr="00F93074">
                        <w:rPr>
                          <w:rFonts w:asciiTheme="majorEastAsia" w:eastAsiaTheme="majorEastAsia" w:hAnsiTheme="majorEastAsia" w:hint="eastAsia"/>
                        </w:rPr>
                        <w:t xml:space="preserve">　等</w:t>
                      </w:r>
                    </w:p>
                  </w:txbxContent>
                </v:textbox>
              </v:shape>
            </w:pict>
          </mc:Fallback>
        </mc:AlternateContent>
      </w:r>
      <w:r w:rsidRPr="0019454C">
        <w:rPr>
          <w:rFonts w:asciiTheme="majorEastAsia" w:eastAsiaTheme="majorEastAsia" w:hAnsiTheme="majorEastAsia" w:hint="eastAsia"/>
          <w:noProof/>
          <w:sz w:val="24"/>
        </w:rPr>
        <mc:AlternateContent>
          <mc:Choice Requires="wps">
            <w:drawing>
              <wp:anchor distT="0" distB="0" distL="114300" distR="114300" simplePos="0" relativeHeight="251669504" behindDoc="0" locked="0" layoutInCell="1" allowOverlap="1" wp14:anchorId="387E296E" wp14:editId="5B082B83">
                <wp:simplePos x="0" y="0"/>
                <wp:positionH relativeFrom="column">
                  <wp:posOffset>1228725</wp:posOffset>
                </wp:positionH>
                <wp:positionV relativeFrom="paragraph">
                  <wp:posOffset>487680</wp:posOffset>
                </wp:positionV>
                <wp:extent cx="1009650" cy="180975"/>
                <wp:effectExtent l="0" t="0" r="19050" b="28575"/>
                <wp:wrapNone/>
                <wp:docPr id="10" name="カギ線コネクタ 10"/>
                <wp:cNvGraphicFramePr/>
                <a:graphic xmlns:a="http://schemas.openxmlformats.org/drawingml/2006/main">
                  <a:graphicData uri="http://schemas.microsoft.com/office/word/2010/wordprocessingShape">
                    <wps:wsp>
                      <wps:cNvCnPr/>
                      <wps:spPr>
                        <a:xfrm flipV="1">
                          <a:off x="0" y="0"/>
                          <a:ext cx="1009650" cy="18097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 o:spid="_x0000_s1026" type="#_x0000_t34" style="position:absolute;left:0;text-align:left;margin-left:96.75pt;margin-top:38.4pt;width:79.5pt;height:14.2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" strokecolor="#4579b8 [3044]"/>
            </w:pict>
          </mc:Fallback>
        </mc:AlternateContent>
      </w:r>
      <w:r w:rsidR="00D142E0" w:rsidRPr="0019454C">
        <w:rPr>
          <w:rFonts w:asciiTheme="majorEastAsia" w:eastAsiaTheme="majorEastAsia" w:hAnsiTheme="majorEastAsia" w:hint="eastAsia"/>
          <w:noProof/>
          <w:sz w:val="24"/>
        </w:rPr>
        <mc:AlternateContent>
          <mc:Choice Requires="wps">
            <w:drawing>
              <wp:anchor distT="0" distB="0" distL="114300" distR="114300" simplePos="0" relativeHeight="251668480" behindDoc="0" locked="0" layoutInCell="1" allowOverlap="1" wp14:anchorId="628AAF22" wp14:editId="7D6DA03C">
                <wp:simplePos x="0" y="0"/>
                <wp:positionH relativeFrom="column">
                  <wp:posOffset>1228725</wp:posOffset>
                </wp:positionH>
                <wp:positionV relativeFrom="paragraph">
                  <wp:posOffset>40005</wp:posOffset>
                </wp:positionV>
                <wp:extent cx="1009650" cy="628650"/>
                <wp:effectExtent l="0" t="0" r="19050" b="19050"/>
                <wp:wrapNone/>
                <wp:docPr id="9" name="カギ線コネクタ 9"/>
                <wp:cNvGraphicFramePr/>
                <a:graphic xmlns:a="http://schemas.openxmlformats.org/drawingml/2006/main">
                  <a:graphicData uri="http://schemas.microsoft.com/office/word/2010/wordprocessingShape">
                    <wps:wsp>
                      <wps:cNvCnPr/>
                      <wps:spPr>
                        <a:xfrm flipV="1">
                          <a:off x="0" y="0"/>
                          <a:ext cx="1009650" cy="62865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カギ線コネクタ 9" o:spid="_x0000_s1026" type="#_x0000_t34" style="position:absolute;left:0;text-align:left;margin-left:96.75pt;margin-top:3.15pt;width:79.5pt;height:49.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" strokecolor="#4579b8 [3044]"/>
            </w:pict>
          </mc:Fallback>
        </mc:AlternateContent>
      </w:r>
      <w:r w:rsidR="00D142E0" w:rsidRPr="0019454C">
        <w:rPr>
          <w:rFonts w:asciiTheme="majorEastAsia" w:eastAsiaTheme="majorEastAsia" w:hAnsiTheme="majorEastAsia" w:hint="eastAsia"/>
          <w:noProof/>
          <w:sz w:val="24"/>
        </w:rPr>
        <mc:AlternateContent>
          <mc:Choice Requires="wps">
            <w:drawing>
              <wp:anchor distT="0" distB="0" distL="114300" distR="114300" simplePos="0" relativeHeight="251667456" behindDoc="0" locked="0" layoutInCell="1" allowOverlap="1" wp14:anchorId="02019FF4" wp14:editId="136216B4">
                <wp:simplePos x="0" y="0"/>
                <wp:positionH relativeFrom="column">
                  <wp:posOffset>1228725</wp:posOffset>
                </wp:positionH>
                <wp:positionV relativeFrom="paragraph">
                  <wp:posOffset>668655</wp:posOffset>
                </wp:positionV>
                <wp:extent cx="1009650" cy="476250"/>
                <wp:effectExtent l="0" t="0" r="19050" b="19050"/>
                <wp:wrapNone/>
                <wp:docPr id="7" name="カギ線コネクタ 7"/>
                <wp:cNvGraphicFramePr/>
                <a:graphic xmlns:a="http://schemas.openxmlformats.org/drawingml/2006/main">
                  <a:graphicData uri="http://schemas.microsoft.com/office/word/2010/wordprocessingShape">
                    <wps:wsp>
                      <wps:cNvCnPr/>
                      <wps:spPr>
                        <a:xfrm>
                          <a:off x="0" y="0"/>
                          <a:ext cx="1009650" cy="47625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カギ線コネクタ 7" o:spid="_x0000_s1026" type="#_x0000_t34" style="position:absolute;left:0;text-align:left;margin-left:96.75pt;margin-top:52.65pt;width:79.5pt;height:3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" strokecolor="#4579b8 [3044]"/>
            </w:pict>
          </mc:Fallback>
        </mc:AlternateContent>
      </w:r>
      <w:r w:rsidR="00D142E0" w:rsidRPr="0019454C">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14:anchorId="0857FE71" wp14:editId="32C8EA7A">
                <wp:simplePos x="0" y="0"/>
                <wp:positionH relativeFrom="column">
                  <wp:posOffset>247649</wp:posOffset>
                </wp:positionH>
                <wp:positionV relativeFrom="paragraph">
                  <wp:posOffset>316230</wp:posOffset>
                </wp:positionV>
                <wp:extent cx="981075" cy="695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810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61CB" w:rsidRPr="00F93074" w:rsidRDefault="00EA61CB" w:rsidP="00D142E0">
                            <w:pPr>
                              <w:jc w:val="center"/>
                              <w:rPr>
                                <w:rFonts w:asciiTheme="majorEastAsia" w:eastAsiaTheme="majorEastAsia" w:hAnsiTheme="majorEastAsia"/>
                              </w:rPr>
                            </w:pPr>
                            <w:r w:rsidRPr="00F93074">
                              <w:rPr>
                                <w:rFonts w:asciiTheme="majorEastAsia" w:eastAsiaTheme="majorEastAsia" w:hAnsiTheme="majorEastAsia" w:hint="eastAsia"/>
                              </w:rPr>
                              <w:t>綾町役場</w:t>
                            </w:r>
                          </w:p>
                          <w:p w:rsidR="00EA61CB" w:rsidRPr="00F93074" w:rsidRDefault="00EA61CB">
                            <w:pPr>
                              <w:rPr>
                                <w:rFonts w:asciiTheme="majorEastAsia" w:eastAsiaTheme="majorEastAsia" w:hAnsiTheme="majorEastAsia"/>
                              </w:rPr>
                            </w:pPr>
                            <w:r w:rsidRPr="00F93074">
                              <w:rPr>
                                <w:rFonts w:asciiTheme="majorEastAsia" w:eastAsiaTheme="majorEastAsia" w:hAnsiTheme="majorEastAsia" w:hint="eastAsia"/>
                              </w:rPr>
                              <w:t>福祉保健課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margin-left:19.5pt;margin-top:24.9pt;width:77.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" fillcolor="white [3201]" strokeweight=".5pt">
                <v:textbox>
                  <w:txbxContent>
                    <w:p w:rsidR="00EA61CB" w:rsidRPr="00F93074" w:rsidRDefault="00EA61CB" w:rsidP="00D142E0">
                      <w:pPr>
                        <w:jc w:val="center"/>
                        <w:rPr>
                          <w:rFonts w:asciiTheme="majorEastAsia" w:eastAsiaTheme="majorEastAsia" w:hAnsiTheme="majorEastAsia"/>
                        </w:rPr>
                      </w:pPr>
                      <w:r w:rsidRPr="00F93074">
                        <w:rPr>
                          <w:rFonts w:asciiTheme="majorEastAsia" w:eastAsiaTheme="majorEastAsia" w:hAnsiTheme="majorEastAsia" w:hint="eastAsia"/>
                        </w:rPr>
                        <w:t>綾町役場</w:t>
                      </w:r>
                    </w:p>
                    <w:p w:rsidR="00EA61CB" w:rsidRPr="00F93074" w:rsidRDefault="00EA61CB">
                      <w:pPr>
                        <w:rPr>
                          <w:rFonts w:asciiTheme="majorEastAsia" w:eastAsiaTheme="majorEastAsia" w:hAnsiTheme="majorEastAsia"/>
                        </w:rPr>
                      </w:pPr>
                      <w:r w:rsidRPr="00F93074">
                        <w:rPr>
                          <w:rFonts w:asciiTheme="majorEastAsia" w:eastAsiaTheme="majorEastAsia" w:hAnsiTheme="majorEastAsia" w:hint="eastAsia"/>
                        </w:rPr>
                        <w:t>福祉保健課</w:t>
                      </w:r>
                    </w:p>
                  </w:txbxContent>
                </v:textbox>
              </v:shape>
            </w:pict>
          </mc:Fallback>
        </mc:AlternateContent>
      </w:r>
      <w:r w:rsidR="00D142E0" w:rsidRPr="0019454C">
        <w:rPr>
          <w:rFonts w:asciiTheme="majorEastAsia" w:eastAsiaTheme="majorEastAsia" w:hAnsiTheme="majorEastAsia" w:hint="eastAsia"/>
          <w:noProof/>
          <w:sz w:val="24"/>
        </w:rPr>
        <mc:AlternateContent>
          <mc:Choice Requires="wps">
            <w:drawing>
              <wp:anchor distT="0" distB="0" distL="114300" distR="114300" simplePos="0" relativeHeight="251666432" behindDoc="0" locked="0" layoutInCell="1" allowOverlap="1" wp14:anchorId="1943298E" wp14:editId="409DF172">
                <wp:simplePos x="0" y="0"/>
                <wp:positionH relativeFrom="column">
                  <wp:posOffset>2237740</wp:posOffset>
                </wp:positionH>
                <wp:positionV relativeFrom="paragraph">
                  <wp:posOffset>802005</wp:posOffset>
                </wp:positionV>
                <wp:extent cx="1628775" cy="7715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6287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61CB" w:rsidRPr="00F93074" w:rsidRDefault="00EA61CB" w:rsidP="00D142E0">
                            <w:pPr>
                              <w:jc w:val="center"/>
                              <w:rPr>
                                <w:rFonts w:asciiTheme="majorEastAsia" w:eastAsiaTheme="majorEastAsia" w:hAnsiTheme="majorEastAsia"/>
                              </w:rPr>
                            </w:pPr>
                            <w:r w:rsidRPr="00F93074">
                              <w:rPr>
                                <w:rFonts w:asciiTheme="majorEastAsia" w:eastAsiaTheme="majorEastAsia" w:hAnsiTheme="majorEastAsia" w:hint="eastAsia"/>
                              </w:rPr>
                              <w:t>健康増進係</w:t>
                            </w:r>
                          </w:p>
                          <w:p w:rsidR="00EA61CB" w:rsidRPr="00F93074" w:rsidRDefault="00EA61CB" w:rsidP="00D142E0">
                            <w:pPr>
                              <w:jc w:val="center"/>
                              <w:rPr>
                                <w:rFonts w:asciiTheme="majorEastAsia" w:eastAsiaTheme="majorEastAsia" w:hAnsiTheme="majorEastAsia"/>
                              </w:rPr>
                            </w:pPr>
                            <w:r w:rsidRPr="00F93074">
                              <w:rPr>
                                <w:rFonts w:asciiTheme="majorEastAsia" w:eastAsiaTheme="majorEastAsia" w:hAnsiTheme="majorEastAsia" w:hint="eastAsia"/>
                              </w:rPr>
                              <w:t>（健康センター）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margin-left:176.2pt;margin-top:63.15pt;width:128.2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" fillcolor="white [3201]" strokeweight=".5pt">
                <v:textbox>
                  <w:txbxContent>
                    <w:p w:rsidR="00EA61CB" w:rsidRPr="00F93074" w:rsidRDefault="00EA61CB" w:rsidP="00D142E0">
                      <w:pPr>
                        <w:jc w:val="center"/>
                        <w:rPr>
                          <w:rFonts w:asciiTheme="majorEastAsia" w:eastAsiaTheme="majorEastAsia" w:hAnsiTheme="majorEastAsia"/>
                        </w:rPr>
                      </w:pPr>
                      <w:r w:rsidRPr="00F93074">
                        <w:rPr>
                          <w:rFonts w:asciiTheme="majorEastAsia" w:eastAsiaTheme="majorEastAsia" w:hAnsiTheme="majorEastAsia" w:hint="eastAsia"/>
                        </w:rPr>
                        <w:t>健康増進係</w:t>
                      </w:r>
                    </w:p>
                    <w:p w:rsidR="00EA61CB" w:rsidRPr="00F93074" w:rsidRDefault="00EA61CB" w:rsidP="00D142E0">
                      <w:pPr>
                        <w:jc w:val="center"/>
                        <w:rPr>
                          <w:rFonts w:asciiTheme="majorEastAsia" w:eastAsiaTheme="majorEastAsia" w:hAnsiTheme="majorEastAsia"/>
                        </w:rPr>
                      </w:pPr>
                      <w:r w:rsidRPr="00F93074">
                        <w:rPr>
                          <w:rFonts w:asciiTheme="majorEastAsia" w:eastAsiaTheme="majorEastAsia" w:hAnsiTheme="majorEastAsia" w:hint="eastAsia"/>
                        </w:rPr>
                        <w:t>（健康センター）</w:t>
                      </w:r>
                    </w:p>
                  </w:txbxContent>
                </v:textbox>
              </v:shape>
            </w:pict>
          </mc:Fallback>
        </mc:AlternateContent>
      </w:r>
      <w:r w:rsidR="00D142E0" w:rsidRPr="0019454C">
        <w:rPr>
          <w:rFonts w:asciiTheme="majorEastAsia" w:eastAsiaTheme="majorEastAsia" w:hAnsiTheme="majorEastAsia" w:hint="eastAsia"/>
          <w:noProof/>
          <w:sz w:val="24"/>
        </w:rPr>
        <mc:AlternateContent>
          <mc:Choice Requires="wps">
            <w:drawing>
              <wp:anchor distT="0" distB="0" distL="114300" distR="114300" simplePos="0" relativeHeight="251664384" behindDoc="0" locked="0" layoutInCell="1" allowOverlap="1" wp14:anchorId="7221D95D" wp14:editId="179CC61D">
                <wp:simplePos x="0" y="0"/>
                <wp:positionH relativeFrom="column">
                  <wp:posOffset>2238375</wp:posOffset>
                </wp:positionH>
                <wp:positionV relativeFrom="paragraph">
                  <wp:posOffset>335280</wp:posOffset>
                </wp:positionV>
                <wp:extent cx="971550" cy="333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9715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61CB" w:rsidRPr="00F93074" w:rsidRDefault="00EA61CB" w:rsidP="00D142E0">
                            <w:pPr>
                              <w:jc w:val="center"/>
                              <w:rPr>
                                <w:rFonts w:asciiTheme="majorEastAsia" w:eastAsiaTheme="majorEastAsia" w:hAnsiTheme="majorEastAsia"/>
                              </w:rPr>
                            </w:pPr>
                            <w:r w:rsidRPr="00F93074">
                              <w:rPr>
                                <w:rFonts w:asciiTheme="majorEastAsia" w:eastAsiaTheme="majorEastAsia" w:hAnsiTheme="majorEastAsia" w:hint="eastAsia"/>
                              </w:rPr>
                              <w:t>保健推進係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margin-left:176.25pt;margin-top:26.4pt;width:76.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" fillcolor="white [3201]" strokeweight=".5pt">
                <v:textbox>
                  <w:txbxContent>
                    <w:p w:rsidR="00EA61CB" w:rsidRPr="00F93074" w:rsidRDefault="00EA61CB" w:rsidP="00D142E0">
                      <w:pPr>
                        <w:jc w:val="center"/>
                        <w:rPr>
                          <w:rFonts w:asciiTheme="majorEastAsia" w:eastAsiaTheme="majorEastAsia" w:hAnsiTheme="majorEastAsia"/>
                        </w:rPr>
                      </w:pPr>
                      <w:r w:rsidRPr="00F93074">
                        <w:rPr>
                          <w:rFonts w:asciiTheme="majorEastAsia" w:eastAsiaTheme="majorEastAsia" w:hAnsiTheme="majorEastAsia" w:hint="eastAsia"/>
                        </w:rPr>
                        <w:t>保健推進係</w:t>
                      </w:r>
                    </w:p>
                  </w:txbxContent>
                </v:textbox>
              </v:shape>
            </w:pict>
          </mc:Fallback>
        </mc:AlternateContent>
      </w:r>
    </w:p>
    <w:p w:rsidR="00816151" w:rsidRPr="0019454C" w:rsidRDefault="00816151" w:rsidP="00816151">
      <w:pPr>
        <w:rPr>
          <w:rFonts w:asciiTheme="majorEastAsia" w:eastAsiaTheme="majorEastAsia" w:hAnsiTheme="majorEastAsia"/>
          <w:sz w:val="24"/>
          <w:szCs w:val="24"/>
        </w:rPr>
      </w:pPr>
    </w:p>
    <w:p w:rsidR="00816151" w:rsidRPr="0019454C" w:rsidRDefault="00816151" w:rsidP="00816151">
      <w:pPr>
        <w:rPr>
          <w:rFonts w:asciiTheme="majorEastAsia" w:eastAsiaTheme="majorEastAsia" w:hAnsiTheme="majorEastAsia"/>
          <w:sz w:val="24"/>
          <w:szCs w:val="24"/>
        </w:rPr>
      </w:pPr>
    </w:p>
    <w:p w:rsidR="00816151" w:rsidRPr="0019454C" w:rsidRDefault="00816151" w:rsidP="00816151">
      <w:pPr>
        <w:rPr>
          <w:rFonts w:asciiTheme="majorEastAsia" w:eastAsiaTheme="majorEastAsia" w:hAnsiTheme="majorEastAsia"/>
          <w:sz w:val="24"/>
          <w:szCs w:val="24"/>
        </w:rPr>
      </w:pPr>
    </w:p>
    <w:p w:rsidR="00816151" w:rsidRPr="0019454C" w:rsidRDefault="00816151" w:rsidP="00816151">
      <w:pPr>
        <w:rPr>
          <w:rFonts w:asciiTheme="majorEastAsia" w:eastAsiaTheme="majorEastAsia" w:hAnsiTheme="majorEastAsia"/>
          <w:sz w:val="24"/>
          <w:szCs w:val="24"/>
        </w:rPr>
      </w:pPr>
    </w:p>
    <w:p w:rsidR="00816151" w:rsidRPr="0019454C" w:rsidRDefault="00816151" w:rsidP="00816151">
      <w:pPr>
        <w:rPr>
          <w:rFonts w:asciiTheme="majorEastAsia" w:eastAsiaTheme="majorEastAsia" w:hAnsiTheme="majorEastAsia"/>
          <w:sz w:val="24"/>
          <w:szCs w:val="24"/>
        </w:rPr>
      </w:pPr>
    </w:p>
    <w:p w:rsidR="00816151" w:rsidRPr="0019454C" w:rsidRDefault="00816151" w:rsidP="00816151">
      <w:pPr>
        <w:rPr>
          <w:rFonts w:asciiTheme="majorEastAsia" w:eastAsiaTheme="majorEastAsia" w:hAnsiTheme="majorEastAsia"/>
          <w:sz w:val="24"/>
          <w:szCs w:val="24"/>
        </w:rPr>
      </w:pPr>
    </w:p>
    <w:p w:rsidR="008F6529" w:rsidRPr="0019454C" w:rsidRDefault="008F6529" w:rsidP="00816151">
      <w:pPr>
        <w:snapToGrid w:val="0"/>
        <w:jc w:val="left"/>
        <w:rPr>
          <w:rFonts w:ascii="Times New Roman" w:eastAsia="ＭＳ ゴシック"/>
          <w:sz w:val="24"/>
        </w:rPr>
      </w:pPr>
    </w:p>
    <w:p w:rsidR="008F6529" w:rsidRPr="0019454C" w:rsidRDefault="008F6529" w:rsidP="00816151">
      <w:pPr>
        <w:snapToGrid w:val="0"/>
        <w:jc w:val="left"/>
        <w:rPr>
          <w:rFonts w:ascii="Times New Roman" w:eastAsia="ＭＳ ゴシック"/>
          <w:sz w:val="24"/>
        </w:rPr>
      </w:pPr>
    </w:p>
    <w:p w:rsidR="008F6529" w:rsidRPr="0019454C" w:rsidRDefault="008F6529" w:rsidP="00816151">
      <w:pPr>
        <w:snapToGrid w:val="0"/>
        <w:jc w:val="left"/>
        <w:rPr>
          <w:rFonts w:ascii="Times New Roman" w:eastAsia="ＭＳ ゴシック"/>
          <w:sz w:val="24"/>
        </w:rPr>
      </w:pPr>
    </w:p>
    <w:p w:rsidR="008F6529" w:rsidRPr="0019454C" w:rsidRDefault="008F6529" w:rsidP="00816151">
      <w:pPr>
        <w:snapToGrid w:val="0"/>
        <w:jc w:val="left"/>
        <w:rPr>
          <w:rFonts w:ascii="Times New Roman" w:eastAsia="ＭＳ ゴシック"/>
          <w:sz w:val="24"/>
        </w:rPr>
      </w:pPr>
    </w:p>
    <w:p w:rsidR="008F6529" w:rsidRPr="0019454C" w:rsidRDefault="008F6529" w:rsidP="00816151">
      <w:pPr>
        <w:snapToGrid w:val="0"/>
        <w:jc w:val="left"/>
        <w:rPr>
          <w:rFonts w:ascii="Times New Roman" w:eastAsia="ＭＳ ゴシック"/>
          <w:sz w:val="24"/>
        </w:rPr>
      </w:pPr>
    </w:p>
    <w:p w:rsidR="00816151" w:rsidRPr="0019454C" w:rsidRDefault="00816151" w:rsidP="00816151">
      <w:pPr>
        <w:snapToGrid w:val="0"/>
        <w:jc w:val="left"/>
        <w:rPr>
          <w:rFonts w:ascii="Times New Roman" w:eastAsia="ＭＳ ゴシック"/>
          <w:sz w:val="24"/>
        </w:rPr>
      </w:pPr>
      <w:r w:rsidRPr="0019454C">
        <w:rPr>
          <w:rFonts w:ascii="Times New Roman" w:eastAsia="ＭＳ ゴシック" w:hint="eastAsia"/>
          <w:sz w:val="24"/>
        </w:rPr>
        <w:t>５　研修機会の確保</w:t>
      </w:r>
    </w:p>
    <w:p w:rsidR="00816151" w:rsidRPr="0019454C" w:rsidRDefault="00816151" w:rsidP="00816151">
      <w:pPr>
        <w:snapToGrid w:val="0"/>
        <w:ind w:firstLine="290"/>
        <w:jc w:val="left"/>
        <w:rPr>
          <w:sz w:val="24"/>
          <w:szCs w:val="24"/>
        </w:rPr>
      </w:pPr>
      <w:r w:rsidRPr="0019454C">
        <w:rPr>
          <w:rFonts w:ascii="Times New Roman" w:eastAsia="ＭＳ ゴシック" w:hint="eastAsia"/>
          <w:sz w:val="24"/>
        </w:rPr>
        <w:t>保健事業のレベルアップを図るため、保健事業従事者の研修機会を確保するものとする。</w:t>
      </w:r>
    </w:p>
    <w:sectPr w:rsidR="00816151" w:rsidRPr="0019454C" w:rsidSect="00A3241A">
      <w:pgSz w:w="11906" w:h="16838" w:code="9"/>
      <w:pgMar w:top="1418" w:right="1077" w:bottom="1418" w:left="1077" w:header="851" w:footer="992" w:gutter="0"/>
      <w:cols w:space="425"/>
      <w:docGrid w:type="linesAndChars" w:linePitch="465" w:charSpace="6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2"/>
  <w:drawingGridVerticalSpacing w:val="4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AB"/>
    <w:rsid w:val="000B6251"/>
    <w:rsid w:val="000D15AB"/>
    <w:rsid w:val="000E43CC"/>
    <w:rsid w:val="00136A51"/>
    <w:rsid w:val="0019454C"/>
    <w:rsid w:val="001A41AC"/>
    <w:rsid w:val="001A63A7"/>
    <w:rsid w:val="001D41F7"/>
    <w:rsid w:val="00224CA8"/>
    <w:rsid w:val="002A21F3"/>
    <w:rsid w:val="002E65A4"/>
    <w:rsid w:val="00324ADC"/>
    <w:rsid w:val="003702EB"/>
    <w:rsid w:val="003977A1"/>
    <w:rsid w:val="003D3D74"/>
    <w:rsid w:val="00400F84"/>
    <w:rsid w:val="00405B05"/>
    <w:rsid w:val="00463103"/>
    <w:rsid w:val="00480776"/>
    <w:rsid w:val="0057056B"/>
    <w:rsid w:val="005859F1"/>
    <w:rsid w:val="005B4FF0"/>
    <w:rsid w:val="005D32A6"/>
    <w:rsid w:val="006C7F1D"/>
    <w:rsid w:val="006D757A"/>
    <w:rsid w:val="007856A7"/>
    <w:rsid w:val="007F533E"/>
    <w:rsid w:val="00816151"/>
    <w:rsid w:val="00892097"/>
    <w:rsid w:val="008B655B"/>
    <w:rsid w:val="008F6529"/>
    <w:rsid w:val="00953C7D"/>
    <w:rsid w:val="00A3241A"/>
    <w:rsid w:val="00A57041"/>
    <w:rsid w:val="00A64726"/>
    <w:rsid w:val="00AA1F71"/>
    <w:rsid w:val="00AC6030"/>
    <w:rsid w:val="00AD1CA4"/>
    <w:rsid w:val="00B573AA"/>
    <w:rsid w:val="00B976AB"/>
    <w:rsid w:val="00C50F0B"/>
    <w:rsid w:val="00C845FF"/>
    <w:rsid w:val="00D142E0"/>
    <w:rsid w:val="00D47090"/>
    <w:rsid w:val="00D705C9"/>
    <w:rsid w:val="00DB1053"/>
    <w:rsid w:val="00E70755"/>
    <w:rsid w:val="00E7604D"/>
    <w:rsid w:val="00E808A9"/>
    <w:rsid w:val="00EA61CB"/>
    <w:rsid w:val="00EE0154"/>
    <w:rsid w:val="00EF5631"/>
    <w:rsid w:val="00F60054"/>
    <w:rsid w:val="00F7483D"/>
    <w:rsid w:val="00F77359"/>
    <w:rsid w:val="00F93074"/>
    <w:rsid w:val="00FB4549"/>
    <w:rsid w:val="00FE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65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655B"/>
    <w:rPr>
      <w:rFonts w:asciiTheme="majorHAnsi" w:eastAsiaTheme="majorEastAsia" w:hAnsiTheme="majorHAnsi" w:cstheme="majorBidi"/>
      <w:sz w:val="18"/>
      <w:szCs w:val="18"/>
    </w:rPr>
  </w:style>
  <w:style w:type="paragraph" w:styleId="a6">
    <w:name w:val="List Paragraph"/>
    <w:basedOn w:val="a"/>
    <w:uiPriority w:val="34"/>
    <w:qFormat/>
    <w:rsid w:val="008F65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65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655B"/>
    <w:rPr>
      <w:rFonts w:asciiTheme="majorHAnsi" w:eastAsiaTheme="majorEastAsia" w:hAnsiTheme="majorHAnsi" w:cstheme="majorBidi"/>
      <w:sz w:val="18"/>
      <w:szCs w:val="18"/>
    </w:rPr>
  </w:style>
  <w:style w:type="paragraph" w:styleId="a6">
    <w:name w:val="List Paragraph"/>
    <w:basedOn w:val="a"/>
    <w:uiPriority w:val="34"/>
    <w:qFormat/>
    <w:rsid w:val="008F65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8BB8-3EDB-433B-B684-19E33D9F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457</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綾町役場</dc:creator>
  <cp:lastModifiedBy>FJ-USER</cp:lastModifiedBy>
  <cp:revision>7</cp:revision>
  <cp:lastPrinted>2017-06-09T11:37:00Z</cp:lastPrinted>
  <dcterms:created xsi:type="dcterms:W3CDTF">2017-01-16T07:05:00Z</dcterms:created>
  <dcterms:modified xsi:type="dcterms:W3CDTF">2018-10-16T07:32:00Z</dcterms:modified>
</cp:coreProperties>
</file>