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4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-53340</wp:posOffset>
                </wp:positionV>
                <wp:extent cx="3133725" cy="390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4.2pt;mso-position-vertical-relative:text;mso-position-horizontal-relative:text;v-text-anchor:middle;position:absolute;height:30.75pt;mso-wrap-distance-top:0pt;width:246.75pt;mso-wrap-distance-left:16pt;margin-left:237pt;z-index:2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UD デジタル 教科書体 NK-R" w:hAnsi="UD デジタル 教科書体 NK-R" w:eastAsia="UD デジタル 教科書体 NK-R"/>
          <w:sz w:val="40"/>
        </w:rPr>
        <w:t>わたしの家系図</w:t>
      </w: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20320</wp:posOffset>
                </wp:positionV>
                <wp:extent cx="6105525" cy="6858635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6105525" cy="685863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6pt;mso-position-vertical-relative:text;mso-position-horizontal-relative:text;position:absolute;height:540.04pt;mso-wrap-distance-top:0pt;width:480.75pt;mso-wrap-distance-left:16pt;margin-left:5.9pt;z-index:3;" o:spid="_x0000_s1027" o:allowincell="t" o:allowoverlap="t" filled="f" stroked="t" strokecolor="#808080 [1629]" strokeweight="2.2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28"/>
        </w:rPr>
        <w:t>法廷相続人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7140"/>
        <w:gridCol w:w="1559"/>
      </w:tblGrid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</w:p>
        </w:tc>
        <w:tc>
          <w:tcPr>
            <w:tcW w:w="869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私と相続の割合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第１順位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子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>（子が死亡している場合は、孫へ（代襲相続）子がない場合は、第２順位へ）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配偶者１／２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第２順位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父母（父母が先に亡くなり祖父母がいる場合は、祖父母へ）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配偶者２／３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第３順位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</w:rPr>
              <w:t>兄弟姉妹（兄弟姉妹が先に亡くなり、その子〈甥姪〉がいる場合は、甥姪へ）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配偶者３／４</w:t>
            </w:r>
          </w:p>
        </w:tc>
      </w:tr>
    </w:tbl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="0" w:leftChars="0" w:right="-754" w:rightChars="-359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180455" cy="5619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18045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4"/>
                              </w:rPr>
                              <w:t>＊代襲相続とは、私の子が私よりも先に死亡した時や欠格・廃除によって相続権を失った時に、亡子の子（私の孫）が相続することです。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.45pt;mso-position-vertical-relative:text;mso-position-horizontal-relative:text;v-text-anchor:middle;position:absolute;height:44.25pt;mso-wrap-distance-top:0pt;width:486.65pt;mso-wrap-distance-left:16pt;margin-left:0pt;z-index:4;" o:spid="_x0000_s1028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4"/>
                        </w:rPr>
                        <w:t>＊代襲相続とは、私の子が私よりも先に死亡した時や欠格・廃除によって相続権を失った時に、亡子の子（私の孫）が相続することです。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</w:p>
    <w:p>
      <w:pPr>
        <w:pStyle w:val="0"/>
        <w:spacing w:line="0" w:lineRule="atLeast"/>
        <w:ind w:leftChars="0" w:firstLine="0" w:firstLineChars="0"/>
        <w:rPr>
          <w:rFonts w:hint="eastAsia" w:ascii="UD デジタル 教科書体 NK-R" w:hAnsi="UD デジタル 教科書体 NK-R" w:eastAsia="UD デジタル 教科書体 NK-R"/>
          <w:sz w:val="28"/>
        </w:rPr>
      </w:pPr>
      <w:bookmarkStart w:id="0" w:name="_GoBack"/>
      <w:bookmarkEnd w:id="0"/>
    </w:p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215</Characters>
  <Application>JUST Note</Application>
  <Lines>46</Lines>
  <Paragraphs>14</Paragraphs>
  <CharactersWithSpaces>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2023-04-20T05:58:00Z</dcterms:created>
  <dcterms:modified xsi:type="dcterms:W3CDTF">2023-04-20T05:58:00Z</dcterms:modified>
  <cp:revision>0</cp:revision>
</cp:coreProperties>
</file>