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40"/>
          <w:highlight w:val="none"/>
        </w:rPr>
      </w:pPr>
      <w:r>
        <w:rPr>
          <w:rFonts w:hint="eastAsia" w:ascii="ＭＳ 明朝" w:hAnsi="ＭＳ 明朝" w:eastAsia="ＭＳ 明朝"/>
          <w:sz w:val="40"/>
          <w:highlight w:val="none"/>
        </w:rPr>
        <w:t>（仮）物品購入契約書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１　</w:t>
      </w:r>
      <w:r>
        <w:rPr>
          <w:rFonts w:hint="eastAsia" w:ascii="ＭＳ 明朝" w:hAnsi="ＭＳ 明朝" w:eastAsia="ＭＳ 明朝"/>
          <w:spacing w:val="195"/>
          <w:kern w:val="0"/>
          <w:sz w:val="26"/>
          <w:highlight w:val="none"/>
          <w:fitText w:val="1560" w:id="1"/>
        </w:rPr>
        <w:t>契約</w:t>
      </w:r>
      <w:r>
        <w:rPr>
          <w:rFonts w:hint="eastAsia" w:ascii="ＭＳ 明朝" w:hAnsi="ＭＳ 明朝" w:eastAsia="ＭＳ 明朝"/>
          <w:spacing w:val="2"/>
          <w:kern w:val="0"/>
          <w:sz w:val="26"/>
          <w:highlight w:val="none"/>
          <w:fitText w:val="1560" w:id="1"/>
        </w:rPr>
        <w:t>名</w:t>
      </w:r>
      <w:r>
        <w:rPr>
          <w:rFonts w:hint="eastAsia" w:ascii="ＭＳ 明朝" w:hAnsi="ＭＳ 明朝" w:eastAsia="ＭＳ 明朝"/>
          <w:sz w:val="26"/>
          <w:highlight w:val="none"/>
        </w:rPr>
        <w:t>　　　　　　年度</w:t>
      </w:r>
      <w:r>
        <w:rPr>
          <w:rFonts w:hint="default" w:ascii="ＭＳ 明朝" w:hAnsi="ＭＳ 明朝" w:eastAsia="ＭＳ 明朝"/>
          <w:sz w:val="26"/>
          <w:highlight w:val="none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２　</w:t>
      </w:r>
      <w:r>
        <w:rPr>
          <w:rFonts w:hint="eastAsia" w:ascii="ＭＳ 明朝" w:hAnsi="ＭＳ 明朝" w:eastAsia="ＭＳ 明朝"/>
          <w:kern w:val="0"/>
          <w:sz w:val="26"/>
          <w:highlight w:val="none"/>
          <w:fitText w:val="1560" w:id="2"/>
        </w:rPr>
        <w:t>規格及び数量</w:t>
      </w:r>
      <w:r>
        <w:rPr>
          <w:rFonts w:hint="eastAsia" w:ascii="ＭＳ 明朝" w:hAnsi="ＭＳ 明朝" w:eastAsia="ＭＳ 明朝"/>
          <w:sz w:val="26"/>
          <w:highlight w:val="none"/>
        </w:rPr>
        <w:t>　　　別添参照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３　</w:t>
      </w:r>
      <w:r>
        <w:rPr>
          <w:rFonts w:hint="eastAsia" w:ascii="ＭＳ 明朝" w:hAnsi="ＭＳ 明朝" w:eastAsia="ＭＳ 明朝"/>
          <w:spacing w:val="86"/>
          <w:kern w:val="0"/>
          <w:sz w:val="26"/>
          <w:highlight w:val="none"/>
          <w:fitText w:val="1560" w:id="3"/>
        </w:rPr>
        <w:t>契約金</w:t>
      </w:r>
      <w:r>
        <w:rPr>
          <w:rFonts w:hint="eastAsia" w:ascii="ＭＳ 明朝" w:hAnsi="ＭＳ 明朝" w:eastAsia="ＭＳ 明朝"/>
          <w:spacing w:val="2"/>
          <w:kern w:val="0"/>
          <w:sz w:val="26"/>
          <w:highlight w:val="none"/>
          <w:fitText w:val="1560" w:id="3"/>
        </w:rPr>
        <w:t>額</w:t>
      </w:r>
      <w:r>
        <w:rPr>
          <w:rFonts w:hint="eastAsia" w:ascii="ＭＳ 明朝" w:hAnsi="ＭＳ 明朝" w:eastAsia="ＭＳ 明朝"/>
          <w:sz w:val="26"/>
          <w:highlight w:val="none"/>
        </w:rPr>
        <w:t>　　　　　</w:t>
      </w:r>
      <w:r>
        <w:rPr>
          <w:rFonts w:hint="default" w:ascii="ＭＳ 明朝" w:hAnsi="ＭＳ 明朝" w:eastAsia="ＭＳ 明朝"/>
          <w:sz w:val="26"/>
          <w:highlight w:val="none"/>
        </w:rPr>
        <w:t>　　　　　　　　　　</w:t>
      </w:r>
      <w:r>
        <w:rPr>
          <w:rFonts w:hint="eastAsia" w:ascii="ＭＳ 明朝" w:hAnsi="ＭＳ 明朝" w:eastAsia="ＭＳ 明朝"/>
          <w:sz w:val="26"/>
          <w:highlight w:val="none"/>
        </w:rPr>
        <w:t>円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　　　　　　　　　　（うち消費税額　　</w:t>
      </w:r>
      <w:r>
        <w:rPr>
          <w:rFonts w:hint="default" w:ascii="ＭＳ 明朝" w:hAnsi="ＭＳ 明朝" w:eastAsia="ＭＳ 明朝"/>
          <w:sz w:val="26"/>
          <w:highlight w:val="none"/>
        </w:rPr>
        <w:t>　　　　</w:t>
      </w:r>
      <w:r>
        <w:rPr>
          <w:rFonts w:hint="eastAsia" w:ascii="ＭＳ 明朝" w:hAnsi="ＭＳ 明朝" w:eastAsia="ＭＳ 明朝"/>
          <w:sz w:val="26"/>
          <w:highlight w:val="none"/>
        </w:rPr>
        <w:t>円）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４　</w:t>
      </w:r>
      <w:r>
        <w:rPr>
          <w:rFonts w:hint="eastAsia" w:ascii="ＭＳ 明朝" w:hAnsi="ＭＳ 明朝" w:eastAsia="ＭＳ 明朝"/>
          <w:spacing w:val="32"/>
          <w:kern w:val="0"/>
          <w:sz w:val="26"/>
          <w:highlight w:val="none"/>
          <w:fitText w:val="1560" w:id="4"/>
        </w:rPr>
        <w:t>契約保証</w:t>
      </w:r>
      <w:r>
        <w:rPr>
          <w:rFonts w:hint="eastAsia" w:ascii="ＭＳ 明朝" w:hAnsi="ＭＳ 明朝" w:eastAsia="ＭＳ 明朝"/>
          <w:spacing w:val="2"/>
          <w:kern w:val="0"/>
          <w:sz w:val="26"/>
          <w:highlight w:val="none"/>
          <w:fitText w:val="1560" w:id="4"/>
        </w:rPr>
        <w:t>金</w:t>
      </w:r>
      <w:r>
        <w:rPr>
          <w:rFonts w:hint="eastAsia" w:ascii="ＭＳ 明朝" w:hAnsi="ＭＳ 明朝" w:eastAsia="ＭＳ 明朝"/>
          <w:sz w:val="26"/>
          <w:highlight w:val="none"/>
        </w:rPr>
        <w:t>　　　免　　除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５　</w:t>
      </w:r>
      <w:r>
        <w:rPr>
          <w:rFonts w:hint="eastAsia" w:ascii="ＭＳ 明朝" w:hAnsi="ＭＳ 明朝" w:eastAsia="ＭＳ 明朝"/>
          <w:spacing w:val="86"/>
          <w:kern w:val="0"/>
          <w:sz w:val="26"/>
          <w:highlight w:val="none"/>
          <w:fitText w:val="1560" w:id="5"/>
        </w:rPr>
        <w:t>契約期</w:t>
      </w:r>
      <w:r>
        <w:rPr>
          <w:rFonts w:hint="eastAsia" w:ascii="ＭＳ 明朝" w:hAnsi="ＭＳ 明朝" w:eastAsia="ＭＳ 明朝"/>
          <w:spacing w:val="2"/>
          <w:kern w:val="0"/>
          <w:sz w:val="26"/>
          <w:highlight w:val="none"/>
          <w:fitText w:val="1560" w:id="5"/>
        </w:rPr>
        <w:t>間</w:t>
      </w:r>
      <w:r>
        <w:rPr>
          <w:rFonts w:hint="eastAsia" w:ascii="ＭＳ 明朝" w:hAnsi="ＭＳ 明朝" w:eastAsia="ＭＳ 明朝"/>
          <w:sz w:val="26"/>
          <w:highlight w:val="none"/>
        </w:rPr>
        <w:t>　　　契約に基づき効力の発生する日から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/>
          <w:highlight w:val="none"/>
        </w:rPr>
        <w:t>　　　　　　　　　　　　　</w:t>
      </w:r>
      <w:r>
        <w:rPr>
          <w:rFonts w:hint="eastAsia"/>
          <w:highlight w:val="none"/>
        </w:rPr>
        <w:t xml:space="preserve"> </w:t>
      </w:r>
      <w:r>
        <w:rPr>
          <w:rFonts w:hint="eastAsia" w:ascii="ＭＳ 明朝" w:hAnsi="ＭＳ 明朝" w:eastAsia="ＭＳ 明朝"/>
          <w:spacing w:val="208"/>
          <w:sz w:val="26"/>
          <w:highlight w:val="none"/>
          <w:fitText w:val="3640" w:id="6"/>
        </w:rPr>
        <w:t>　年　月　</w:t>
      </w:r>
      <w:r>
        <w:rPr>
          <w:rFonts w:hint="eastAsia" w:ascii="ＭＳ 明朝" w:hAnsi="ＭＳ 明朝" w:eastAsia="ＭＳ 明朝"/>
          <w:spacing w:val="4"/>
          <w:sz w:val="26"/>
          <w:highlight w:val="none"/>
          <w:fitText w:val="3640" w:id="6"/>
        </w:rPr>
        <w:t>日</w:t>
      </w:r>
      <w:r>
        <w:rPr>
          <w:rFonts w:hint="eastAsia" w:ascii="ＭＳ 明朝" w:hAnsi="ＭＳ 明朝" w:eastAsia="ＭＳ 明朝"/>
          <w:sz w:val="26"/>
          <w:highlight w:val="none"/>
        </w:rPr>
        <w:t>まで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６　</w:t>
      </w:r>
      <w:r>
        <w:rPr>
          <w:rFonts w:hint="eastAsia" w:ascii="ＭＳ 明朝" w:hAnsi="ＭＳ 明朝" w:eastAsia="ＭＳ 明朝"/>
          <w:spacing w:val="86"/>
          <w:kern w:val="0"/>
          <w:sz w:val="26"/>
          <w:highlight w:val="none"/>
          <w:fitText w:val="1560" w:id="7"/>
        </w:rPr>
        <w:t>納入場</w:t>
      </w:r>
      <w:r>
        <w:rPr>
          <w:rFonts w:hint="eastAsia" w:ascii="ＭＳ 明朝" w:hAnsi="ＭＳ 明朝" w:eastAsia="ＭＳ 明朝"/>
          <w:spacing w:val="2"/>
          <w:kern w:val="0"/>
          <w:sz w:val="26"/>
          <w:highlight w:val="none"/>
          <w:fitText w:val="1560" w:id="7"/>
        </w:rPr>
        <w:t>所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　上記の事項について　綾町　を「甲」とし、　</w:t>
      </w:r>
      <w:r>
        <w:rPr>
          <w:rFonts w:hint="default" w:ascii="ＭＳ 明朝" w:hAnsi="ＭＳ 明朝" w:eastAsia="ＭＳ 明朝"/>
          <w:sz w:val="26"/>
          <w:highlight w:val="none"/>
        </w:rPr>
        <w:t>　</w:t>
      </w:r>
      <w:r>
        <w:rPr>
          <w:rFonts w:hint="eastAsia" w:ascii="ＭＳ 明朝" w:hAnsi="ＭＳ 明朝" w:eastAsia="ＭＳ 明朝"/>
          <w:sz w:val="26"/>
          <w:highlight w:val="none"/>
        </w:rPr>
        <w:t>を「乙」として、次の事項により契約を締結する。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ind w:firstLine="260" w:firstLineChars="1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（検査等）</w:t>
      </w:r>
    </w:p>
    <w:p>
      <w:pPr>
        <w:pStyle w:val="0"/>
        <w:ind w:left="260" w:hanging="260" w:hangingChars="1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第１条　甲は、物品の納入を受けたときは、その日から５日以内に検査を行うものとする。</w:t>
      </w:r>
    </w:p>
    <w:p>
      <w:pPr>
        <w:pStyle w:val="0"/>
        <w:ind w:left="0" w:leftChars="0" w:hanging="260" w:hangingChars="1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２　甲は、検査の結果、契約の内容の全部または一部が契約に違反し、又は不当であると認めたときは、乙に対して他品との交換を求めることができる。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ind w:firstLine="260" w:firstLineChars="1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（保証）</w:t>
      </w:r>
    </w:p>
    <w:p>
      <w:pPr>
        <w:pStyle w:val="0"/>
        <w:ind w:left="520" w:hanging="520" w:hangingChars="2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第２条　乙は、契約物品が所有する性能を有すること及び隠れた欠陥のな</w:t>
      </w:r>
    </w:p>
    <w:p>
      <w:pPr>
        <w:pStyle w:val="0"/>
        <w:ind w:left="470" w:leftChars="100" w:hanging="260" w:hangingChars="1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いことを保証する。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　　　　　　　</w:t>
      </w:r>
    </w:p>
    <w:p>
      <w:pPr>
        <w:pStyle w:val="0"/>
        <w:ind w:firstLine="260" w:firstLineChars="1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（契約金額の支払）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第３条　契約金額は、納品完了後</w:t>
      </w:r>
      <w:r>
        <w:rPr>
          <w:rFonts w:hint="eastAsia" w:ascii="ＭＳ 明朝" w:hAnsi="ＭＳ 明朝" w:eastAsia="ＭＳ 明朝"/>
          <w:sz w:val="26"/>
          <w:highlight w:val="none"/>
        </w:rPr>
        <w:t>40</w:t>
      </w:r>
      <w:r>
        <w:rPr>
          <w:rFonts w:hint="eastAsia" w:ascii="ＭＳ 明朝" w:hAnsi="ＭＳ 明朝" w:eastAsia="ＭＳ 明朝"/>
          <w:sz w:val="26"/>
          <w:highlight w:val="none"/>
        </w:rPr>
        <w:t>日以内に支払うものとする。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ind w:left="1820" w:hanging="1820" w:hangingChars="7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　（契約外の事項）</w:t>
      </w:r>
    </w:p>
    <w:p>
      <w:pPr>
        <w:pStyle w:val="0"/>
        <w:ind w:left="520" w:hanging="520" w:hangingChars="2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第４条　本契約に定めのない事項については、綾町諸規定の定めるところ</w:t>
      </w:r>
    </w:p>
    <w:p>
      <w:pPr>
        <w:pStyle w:val="0"/>
        <w:ind w:left="470" w:leftChars="100" w:hanging="260" w:hangingChars="1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による。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ind w:firstLine="260" w:firstLineChars="1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（特約事項）</w:t>
      </w:r>
    </w:p>
    <w:p>
      <w:pPr>
        <w:pStyle w:val="0"/>
        <w:ind w:left="520" w:hanging="520" w:hangingChars="2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第５条　この契約は、綾町議会の議決に付すべき契約及び財産の取得又は</w:t>
      </w:r>
    </w:p>
    <w:p>
      <w:pPr>
        <w:pStyle w:val="0"/>
        <w:ind w:left="470" w:leftChars="100" w:hanging="260" w:hangingChars="1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処分に関する条例（昭和</w:t>
      </w:r>
      <w:r>
        <w:rPr>
          <w:rFonts w:hint="eastAsia" w:ascii="ＭＳ 明朝" w:hAnsi="ＭＳ 明朝" w:eastAsia="ＭＳ 明朝"/>
          <w:sz w:val="26"/>
          <w:highlight w:val="none"/>
        </w:rPr>
        <w:t>39</w:t>
      </w:r>
      <w:r>
        <w:rPr>
          <w:rFonts w:hint="eastAsia" w:ascii="ＭＳ 明朝" w:hAnsi="ＭＳ 明朝" w:eastAsia="ＭＳ 明朝"/>
          <w:sz w:val="26"/>
          <w:highlight w:val="none"/>
        </w:rPr>
        <w:t>年綾町条例第７号）の規定による議会の議</w:t>
      </w:r>
    </w:p>
    <w:p>
      <w:pPr>
        <w:pStyle w:val="0"/>
        <w:ind w:left="210" w:leftChars="100" w:firstLine="0" w:firstLineChars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color w:val="auto"/>
          <w:sz w:val="26"/>
          <w:highlight w:val="none"/>
        </w:rPr>
        <w:t>決を得たとき</w:t>
      </w:r>
      <w:r>
        <w:rPr>
          <w:rFonts w:hint="eastAsia" w:ascii="ＭＳ 明朝" w:hAnsi="ＭＳ 明朝" w:eastAsia="ＭＳ 明朝"/>
          <w:color w:val="auto"/>
          <w:sz w:val="26"/>
        </w:rPr>
        <w:t>、又は地方自治法（昭和</w:t>
      </w:r>
      <w:r>
        <w:rPr>
          <w:rFonts w:hint="eastAsia" w:ascii="ＭＳ 明朝" w:hAnsi="ＭＳ 明朝" w:eastAsia="ＭＳ 明朝"/>
          <w:color w:val="auto"/>
          <w:sz w:val="26"/>
        </w:rPr>
        <w:t>22</w:t>
      </w:r>
      <w:r>
        <w:rPr>
          <w:rFonts w:hint="eastAsia" w:ascii="ＭＳ 明朝" w:hAnsi="ＭＳ 明朝" w:eastAsia="ＭＳ 明朝"/>
          <w:color w:val="auto"/>
          <w:sz w:val="26"/>
        </w:rPr>
        <w:t>年法律第</w:t>
      </w:r>
      <w:r>
        <w:rPr>
          <w:rFonts w:hint="eastAsia" w:ascii="ＭＳ 明朝" w:hAnsi="ＭＳ 明朝" w:eastAsia="ＭＳ 明朝"/>
          <w:color w:val="auto"/>
          <w:sz w:val="26"/>
        </w:rPr>
        <w:t>67</w:t>
      </w:r>
      <w:r>
        <w:rPr>
          <w:rFonts w:hint="eastAsia" w:ascii="ＭＳ 明朝" w:hAnsi="ＭＳ 明朝" w:eastAsia="ＭＳ 明朝"/>
          <w:color w:val="auto"/>
          <w:sz w:val="26"/>
        </w:rPr>
        <w:t>号）第</w:t>
      </w:r>
      <w:r>
        <w:rPr>
          <w:rFonts w:hint="eastAsia" w:ascii="ＭＳ 明朝" w:hAnsi="ＭＳ 明朝" w:eastAsia="ＭＳ 明朝"/>
          <w:color w:val="auto"/>
          <w:sz w:val="26"/>
        </w:rPr>
        <w:t>179</w:t>
      </w:r>
      <w:r>
        <w:rPr>
          <w:rFonts w:hint="eastAsia" w:ascii="ＭＳ 明朝" w:hAnsi="ＭＳ 明朝" w:eastAsia="ＭＳ 明朝"/>
          <w:color w:val="auto"/>
          <w:sz w:val="26"/>
        </w:rPr>
        <w:t>条第１項の規定による専決処分があったとき本契約とみなす。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　上記契約の証として本書２通を作成し、甲・乙記名押印して各１通を保有する。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　　　　年　　月　　日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　　　　　　　　　　</w:t>
      </w:r>
      <w:r>
        <w:rPr>
          <w:rFonts w:hint="default" w:ascii="ＭＳ 明朝" w:hAnsi="ＭＳ 明朝" w:eastAsia="ＭＳ 明朝"/>
          <w:sz w:val="26"/>
          <w:highlight w:val="none"/>
        </w:rPr>
        <w:t>　　</w:t>
      </w:r>
      <w:r>
        <w:rPr>
          <w:rFonts w:hint="eastAsia" w:ascii="ＭＳ 明朝" w:hAnsi="ＭＳ 明朝" w:eastAsia="ＭＳ 明朝"/>
          <w:sz w:val="26"/>
          <w:highlight w:val="none"/>
        </w:rPr>
        <w:t>　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　</w:t>
      </w:r>
      <w:r>
        <w:rPr>
          <w:rFonts w:hint="default" w:ascii="ＭＳ 明朝" w:hAnsi="ＭＳ 明朝" w:eastAsia="ＭＳ 明朝"/>
          <w:sz w:val="26"/>
          <w:highlight w:val="none"/>
        </w:rPr>
        <w:t>　　　甲</w:t>
      </w:r>
      <w:r>
        <w:rPr>
          <w:rFonts w:hint="eastAsia" w:ascii="ＭＳ 明朝" w:hAnsi="ＭＳ 明朝" w:eastAsia="ＭＳ 明朝"/>
          <w:sz w:val="26"/>
          <w:highlight w:val="none"/>
        </w:rPr>
        <w:t>　　</w:t>
      </w:r>
      <w:r>
        <w:rPr>
          <w:rFonts w:hint="eastAsia" w:ascii="ＭＳ 明朝" w:hAnsi="ＭＳ 明朝" w:eastAsia="ＭＳ 明朝"/>
          <w:spacing w:val="520"/>
          <w:kern w:val="0"/>
          <w:sz w:val="26"/>
          <w:highlight w:val="none"/>
          <w:fitText w:val="1560" w:id="8"/>
        </w:rPr>
        <w:t>住</w:t>
      </w:r>
      <w:r>
        <w:rPr>
          <w:rFonts w:hint="eastAsia" w:ascii="ＭＳ 明朝" w:hAnsi="ＭＳ 明朝" w:eastAsia="ＭＳ 明朝"/>
          <w:kern w:val="0"/>
          <w:sz w:val="26"/>
          <w:highlight w:val="none"/>
          <w:fitText w:val="1560" w:id="8"/>
        </w:rPr>
        <w:t>所</w:t>
      </w:r>
      <w:r>
        <w:rPr>
          <w:rFonts w:hint="eastAsia"/>
          <w:sz w:val="26"/>
        </w:rPr>
        <w:t>　</w:t>
      </w:r>
      <w:r>
        <w:rPr>
          <w:rFonts w:hint="eastAsia" w:ascii="ＭＳ 明朝" w:hAnsi="ＭＳ 明朝" w:eastAsia="ＭＳ 明朝"/>
          <w:sz w:val="26"/>
          <w:highlight w:val="none"/>
        </w:rPr>
        <w:t>宮崎県東諸県郡綾町大字南俣５１５番地</w:t>
      </w:r>
    </w:p>
    <w:p>
      <w:pPr>
        <w:pStyle w:val="0"/>
        <w:ind w:left="0" w:leftChars="0" w:firstLine="1820" w:firstLineChars="7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default" w:ascii="ＭＳ 明朝" w:hAnsi="ＭＳ 明朝" w:eastAsia="ＭＳ 明朝"/>
          <w:sz w:val="26"/>
          <w:highlight w:val="none"/>
        </w:rPr>
        <w:t>商号又は名称</w:t>
      </w:r>
      <w:r>
        <w:rPr>
          <w:rFonts w:hint="eastAsia" w:ascii="ＭＳ 明朝" w:hAnsi="ＭＳ 明朝" w:eastAsia="ＭＳ 明朝"/>
          <w:sz w:val="26"/>
          <w:highlight w:val="none"/>
        </w:rPr>
        <w:t>　綾　町</w:t>
      </w:r>
    </w:p>
    <w:p>
      <w:pPr>
        <w:pStyle w:val="0"/>
        <w:rPr>
          <w:rFonts w:hint="eastAsia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　　　　　　　</w:t>
      </w:r>
      <w:r>
        <w:rPr>
          <w:rFonts w:hint="eastAsia" w:ascii="ＭＳ 明朝" w:hAnsi="ＭＳ 明朝" w:eastAsia="ＭＳ 明朝"/>
          <w:spacing w:val="32"/>
          <w:kern w:val="0"/>
          <w:sz w:val="26"/>
          <w:highlight w:val="none"/>
          <w:fitText w:val="1560" w:id="9"/>
        </w:rPr>
        <w:t>代表者</w:t>
      </w:r>
      <w:r>
        <w:rPr>
          <w:rFonts w:hint="default" w:ascii="ＭＳ 明朝" w:hAnsi="ＭＳ 明朝" w:eastAsia="ＭＳ 明朝"/>
          <w:spacing w:val="32"/>
          <w:kern w:val="0"/>
          <w:sz w:val="26"/>
          <w:highlight w:val="none"/>
          <w:fitText w:val="1560" w:id="9"/>
        </w:rPr>
        <w:t>氏</w:t>
      </w:r>
      <w:r>
        <w:rPr>
          <w:rFonts w:hint="default" w:ascii="ＭＳ 明朝" w:hAnsi="ＭＳ 明朝" w:eastAsia="ＭＳ 明朝"/>
          <w:spacing w:val="2"/>
          <w:kern w:val="0"/>
          <w:sz w:val="26"/>
          <w:highlight w:val="none"/>
          <w:fitText w:val="1560" w:id="9"/>
        </w:rPr>
        <w:t>名</w:t>
      </w:r>
      <w:r>
        <w:rPr>
          <w:rFonts w:hint="eastAsia"/>
          <w:sz w:val="26"/>
        </w:rPr>
        <w:t>　</w:t>
      </w:r>
      <w:r>
        <w:rPr>
          <w:rFonts w:hint="eastAsia" w:ascii="ＭＳ 明朝" w:hAnsi="ＭＳ 明朝" w:eastAsia="ＭＳ 明朝"/>
          <w:sz w:val="26"/>
          <w:highlight w:val="none"/>
        </w:rPr>
        <w:t>綾町長　　松</w:t>
      </w:r>
      <w:r>
        <w:rPr>
          <w:rFonts w:hint="eastAsia" w:ascii="ＭＳ 明朝" w:hAnsi="ＭＳ 明朝" w:eastAsia="ＭＳ 明朝"/>
          <w:sz w:val="26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6"/>
          <w:highlight w:val="none"/>
        </w:rPr>
        <w:t>本　俊</w:t>
      </w:r>
      <w:r>
        <w:rPr>
          <w:rFonts w:hint="eastAsia" w:ascii="ＭＳ 明朝" w:hAnsi="ＭＳ 明朝" w:eastAsia="ＭＳ 明朝"/>
          <w:sz w:val="26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6"/>
          <w:highlight w:val="none"/>
        </w:rPr>
        <w:t>二</w:t>
      </w:r>
      <w:r>
        <w:rPr>
          <w:rFonts w:hint="default" w:ascii="ＭＳ 明朝" w:hAnsi="ＭＳ 明朝" w:eastAsia="ＭＳ 明朝"/>
          <w:sz w:val="26"/>
          <w:highlight w:val="none"/>
        </w:rPr>
        <w:t>　</w:t>
      </w:r>
      <w:r>
        <w:rPr>
          <w:rFonts w:hint="eastAsia" w:ascii="ＭＳ 明朝" w:hAnsi="ＭＳ 明朝" w:eastAsia="ＭＳ 明朝"/>
          <w:sz w:val="26"/>
          <w:highlight w:val="none"/>
        </w:rPr>
        <w:t>印</w:t>
      </w:r>
    </w:p>
    <w:p>
      <w:pPr>
        <w:pStyle w:val="0"/>
        <w:rPr>
          <w:rFonts w:hint="eastAsia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　　　　　　　　　　　</w:t>
      </w:r>
      <w:r>
        <w:rPr>
          <w:rFonts w:hint="default" w:ascii="ＭＳ 明朝" w:hAnsi="ＭＳ 明朝" w:eastAsia="ＭＳ 明朝"/>
          <w:sz w:val="26"/>
          <w:highlight w:val="none"/>
        </w:rPr>
        <w:t>　　</w:t>
      </w:r>
      <w:r>
        <w:rPr>
          <w:rFonts w:hint="eastAsia" w:ascii="ＭＳ 明朝" w:hAnsi="ＭＳ 明朝" w:eastAsia="ＭＳ 明朝"/>
          <w:sz w:val="26"/>
          <w:highlight w:val="none"/>
        </w:rPr>
        <w:t>　</w:t>
      </w: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eastAsia" w:ascii="ＭＳ 明朝" w:hAnsi="ＭＳ 明朝" w:eastAsia="ＭＳ 明朝"/>
          <w:sz w:val="26"/>
          <w:highlight w:val="none"/>
        </w:rPr>
        <w:t>　　　　乙</w:t>
      </w:r>
      <w:r>
        <w:rPr>
          <w:rFonts w:hint="default" w:ascii="ＭＳ 明朝" w:hAnsi="ＭＳ 明朝" w:eastAsia="ＭＳ 明朝"/>
          <w:sz w:val="26"/>
          <w:highlight w:val="none"/>
        </w:rPr>
        <w:t>　　</w:t>
      </w:r>
      <w:r>
        <w:rPr>
          <w:rFonts w:hint="eastAsia" w:ascii="ＭＳ 明朝" w:hAnsi="ＭＳ 明朝" w:eastAsia="ＭＳ 明朝"/>
          <w:spacing w:val="520"/>
          <w:kern w:val="0"/>
          <w:sz w:val="26"/>
          <w:highlight w:val="none"/>
          <w:fitText w:val="1560" w:id="10"/>
        </w:rPr>
        <w:t>住</w:t>
      </w:r>
      <w:r>
        <w:rPr>
          <w:rFonts w:hint="eastAsia" w:ascii="ＭＳ 明朝" w:hAnsi="ＭＳ 明朝" w:eastAsia="ＭＳ 明朝"/>
          <w:kern w:val="0"/>
          <w:sz w:val="26"/>
          <w:highlight w:val="none"/>
          <w:fitText w:val="1560" w:id="10"/>
        </w:rPr>
        <w:t>所</w:t>
      </w:r>
    </w:p>
    <w:p>
      <w:pPr>
        <w:pStyle w:val="0"/>
        <w:ind w:left="0" w:leftChars="0" w:firstLine="1820" w:firstLineChars="700"/>
        <w:rPr>
          <w:rFonts w:hint="default" w:ascii="ＭＳ 明朝" w:hAnsi="ＭＳ 明朝" w:eastAsia="ＭＳ 明朝"/>
          <w:sz w:val="26"/>
          <w:highlight w:val="none"/>
        </w:rPr>
      </w:pPr>
      <w:r>
        <w:rPr>
          <w:rFonts w:hint="default" w:ascii="ＭＳ 明朝" w:hAnsi="ＭＳ 明朝" w:eastAsia="ＭＳ 明朝"/>
          <w:sz w:val="26"/>
          <w:highlight w:val="none"/>
        </w:rPr>
        <w:t>商号又は名称</w:t>
      </w:r>
    </w:p>
    <w:p>
      <w:pPr>
        <w:pStyle w:val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  <w:highlight w:val="none"/>
        </w:rPr>
        <w:t>　　　　　　　</w:t>
      </w:r>
      <w:r>
        <w:rPr>
          <w:rFonts w:hint="eastAsia" w:ascii="ＭＳ 明朝" w:hAnsi="ＭＳ 明朝" w:eastAsia="ＭＳ 明朝"/>
          <w:spacing w:val="32"/>
          <w:kern w:val="0"/>
          <w:sz w:val="26"/>
          <w:highlight w:val="none"/>
          <w:fitText w:val="1560" w:id="11"/>
        </w:rPr>
        <w:t>代表者</w:t>
      </w:r>
      <w:r>
        <w:rPr>
          <w:rFonts w:hint="default" w:ascii="ＭＳ 明朝" w:hAnsi="ＭＳ 明朝" w:eastAsia="ＭＳ 明朝"/>
          <w:spacing w:val="32"/>
          <w:kern w:val="0"/>
          <w:sz w:val="26"/>
          <w:highlight w:val="none"/>
          <w:fitText w:val="1560" w:id="11"/>
        </w:rPr>
        <w:t>氏</w:t>
      </w:r>
      <w:r>
        <w:rPr>
          <w:rFonts w:hint="default" w:ascii="ＭＳ 明朝" w:hAnsi="ＭＳ 明朝" w:eastAsia="ＭＳ 明朝"/>
          <w:spacing w:val="2"/>
          <w:kern w:val="0"/>
          <w:sz w:val="26"/>
          <w:highlight w:val="none"/>
          <w:fitText w:val="1560" w:id="11"/>
        </w:rPr>
        <w:t>名</w:t>
      </w:r>
      <w:r>
        <w:rPr>
          <w:rFonts w:hint="eastAsia" w:ascii="ＭＳ 明朝" w:hAnsi="ＭＳ 明朝" w:eastAsia="ＭＳ 明朝"/>
          <w:kern w:val="0"/>
          <w:sz w:val="26"/>
          <w:highlight w:val="none"/>
        </w:rPr>
        <w:t>　</w:t>
      </w:r>
      <w:r>
        <w:rPr>
          <w:rFonts w:hint="default" w:ascii="ＭＳ 明朝" w:hAnsi="ＭＳ 明朝" w:eastAsia="ＭＳ 明朝"/>
          <w:sz w:val="26"/>
          <w:highlight w:val="none"/>
        </w:rPr>
        <w:t>　　</w:t>
      </w:r>
      <w:r>
        <w:rPr>
          <w:rFonts w:hint="eastAsia" w:ascii="ＭＳ 明朝" w:hAnsi="ＭＳ 明朝" w:eastAsia="ＭＳ 明朝"/>
          <w:sz w:val="26"/>
          <w:highlight w:val="none"/>
        </w:rPr>
        <w:t>　</w:t>
      </w:r>
      <w:r>
        <w:rPr>
          <w:rFonts w:hint="default" w:ascii="ＭＳ 明朝" w:hAnsi="ＭＳ 明朝" w:eastAsia="ＭＳ 明朝"/>
          <w:sz w:val="26"/>
          <w:highlight w:val="none"/>
        </w:rPr>
        <w:t>　　　　　　　　　　　印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2</Pages>
  <Words>2</Words>
  <Characters>542</Characters>
  <Application>JUST Note</Application>
  <Lines>64</Lines>
  <Paragraphs>36</Paragraphs>
  <Company> </Company>
  <CharactersWithSpaces>719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河野　さき</cp:lastModifiedBy>
  <cp:lastPrinted>2026-06-03T02:46:52Z</cp:lastPrinted>
  <dcterms:created xsi:type="dcterms:W3CDTF">2014-04-01T07:13:00Z</dcterms:created>
  <dcterms:modified xsi:type="dcterms:W3CDTF">2026-06-03T02:46:58Z</dcterms:modified>
  <cp:revision>17</cp:revision>
</cp:coreProperties>
</file>